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075F78EC"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160CD8" w:rsidRPr="002F1C99">
        <w:rPr>
          <w:rFonts w:cs="Arial"/>
          <w:b/>
          <w:noProof/>
          <w:sz w:val="24"/>
          <w:szCs w:val="24"/>
          <w:lang w:val="de-DE"/>
        </w:rPr>
        <w:t>1</w:t>
      </w:r>
      <w:r w:rsidR="00160CD8">
        <w:rPr>
          <w:rFonts w:cs="Arial"/>
          <w:b/>
          <w:noProof/>
          <w:sz w:val="24"/>
          <w:szCs w:val="24"/>
          <w:lang w:val="de-DE"/>
        </w:rPr>
        <w:t>1</w:t>
      </w:r>
      <w:r w:rsidR="00497BD0">
        <w:rPr>
          <w:rFonts w:cs="Arial"/>
          <w:b/>
          <w:noProof/>
          <w:sz w:val="24"/>
          <w:szCs w:val="24"/>
          <w:lang w:val="de-DE"/>
        </w:rPr>
        <w:t>4</w:t>
      </w:r>
      <w:r w:rsidR="00337CC7">
        <w:rPr>
          <w:rFonts w:cs="Arial"/>
          <w:b/>
          <w:noProof/>
          <w:sz w:val="24"/>
          <w:szCs w:val="24"/>
          <w:lang w:val="de-DE"/>
        </w:rPr>
        <w:t>bis</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256CF7" w:rsidRPr="002F1C99">
        <w:rPr>
          <w:rFonts w:eastAsia="宋体" w:cs="Arial"/>
          <w:b/>
          <w:noProof/>
          <w:sz w:val="24"/>
          <w:szCs w:val="24"/>
          <w:lang w:val="de-DE" w:eastAsia="zh-CN"/>
        </w:rPr>
        <w:t>2</w:t>
      </w:r>
      <w:r w:rsidR="00256CF7">
        <w:rPr>
          <w:rFonts w:eastAsia="宋体" w:cs="Arial"/>
          <w:b/>
          <w:noProof/>
          <w:sz w:val="24"/>
          <w:szCs w:val="24"/>
          <w:lang w:val="de-DE" w:eastAsia="zh-CN"/>
        </w:rPr>
        <w:t>3</w:t>
      </w:r>
      <w:r w:rsidR="009776A3">
        <w:rPr>
          <w:rFonts w:eastAsia="宋体" w:cs="Arial"/>
          <w:b/>
          <w:noProof/>
          <w:sz w:val="24"/>
          <w:szCs w:val="24"/>
          <w:lang w:val="de-DE" w:eastAsia="zh-CN"/>
        </w:rPr>
        <w:t>09644</w:t>
      </w:r>
    </w:p>
    <w:bookmarkEnd w:id="0"/>
    <w:p w14:paraId="0128CE36" w14:textId="39249979" w:rsidR="00B12D67" w:rsidRPr="004A7658" w:rsidRDefault="00337CC7" w:rsidP="00F7496B">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b/>
          <w:lang w:val="de-DE" w:eastAsia="zh-CN"/>
        </w:rPr>
        <w:t>Xiamen</w:t>
      </w:r>
      <w:r w:rsidR="00FB37B3">
        <w:rPr>
          <w:rFonts w:ascii="Arial" w:eastAsiaTheme="minorEastAsia" w:hAnsi="Arial"/>
          <w:b/>
          <w:lang w:val="de-DE" w:eastAsia="zh-CN"/>
        </w:rPr>
        <w:t xml:space="preserve">, </w:t>
      </w:r>
      <w:r>
        <w:rPr>
          <w:rFonts w:ascii="Arial" w:eastAsiaTheme="minorEastAsia" w:hAnsi="Arial"/>
          <w:b/>
          <w:lang w:val="de-DE" w:eastAsia="zh-CN"/>
        </w:rPr>
        <w:t>China</w:t>
      </w:r>
      <w:r w:rsidR="007318C4" w:rsidRPr="002F1C99">
        <w:rPr>
          <w:rFonts w:ascii="Arial" w:eastAsia="MS Mincho" w:hAnsi="Arial" w:cs="Arial"/>
          <w:b/>
          <w:bCs/>
          <w:noProof/>
          <w:lang w:val="en-GB"/>
        </w:rPr>
        <w:t>,</w:t>
      </w:r>
      <w:r w:rsidR="007318C4" w:rsidRPr="002F1C99">
        <w:rPr>
          <w:rFonts w:ascii="Arial" w:eastAsia="MS Mincho" w:hAnsi="Arial" w:cs="Arial"/>
          <w:b/>
          <w:bCs/>
          <w:lang w:eastAsia="ja-JP"/>
        </w:rPr>
        <w:t xml:space="preserve"> </w:t>
      </w:r>
      <w:r>
        <w:rPr>
          <w:rFonts w:ascii="Arial" w:eastAsia="MS Mincho" w:hAnsi="Arial" w:cs="Arial"/>
          <w:b/>
          <w:bCs/>
          <w:lang w:eastAsia="ja-JP"/>
        </w:rPr>
        <w:t>October</w:t>
      </w:r>
      <w:r w:rsidR="00F544A3" w:rsidRPr="002F1C99">
        <w:rPr>
          <w:rFonts w:ascii="Arial" w:eastAsia="MS Mincho" w:hAnsi="Arial" w:cs="Arial"/>
          <w:b/>
          <w:bCs/>
          <w:lang w:eastAsia="ja-JP"/>
        </w:rPr>
        <w:t xml:space="preserve"> </w:t>
      </w:r>
      <w:r>
        <w:rPr>
          <w:rFonts w:ascii="Arial" w:eastAsia="MS Mincho" w:hAnsi="Arial" w:cs="Arial"/>
          <w:b/>
          <w:bCs/>
          <w:lang w:eastAsia="ja-JP"/>
        </w:rPr>
        <w:t>9</w:t>
      </w:r>
      <w:r>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Pr>
          <w:rFonts w:ascii="Arial" w:eastAsia="MS Mincho" w:hAnsi="Arial" w:cs="Arial"/>
          <w:b/>
          <w:bCs/>
          <w:lang w:eastAsia="ja-JP"/>
        </w:rPr>
        <w:t>October</w:t>
      </w:r>
      <w:r w:rsidR="00C77837" w:rsidRPr="002F1C99">
        <w:rPr>
          <w:rFonts w:ascii="Arial" w:eastAsia="MS Mincho" w:hAnsi="Arial" w:cs="Arial"/>
          <w:b/>
          <w:bCs/>
          <w:lang w:eastAsia="ja-JP"/>
        </w:rPr>
        <w:t xml:space="preserve"> </w:t>
      </w:r>
      <w:r>
        <w:rPr>
          <w:rFonts w:ascii="Arial" w:eastAsia="MS Mincho" w:hAnsi="Arial" w:cs="Arial"/>
          <w:b/>
          <w:bCs/>
          <w:lang w:eastAsia="ja-JP"/>
        </w:rPr>
        <w:t>13</w:t>
      </w:r>
      <w:r w:rsidR="00B25254">
        <w:rPr>
          <w:rFonts w:ascii="Arial" w:eastAsia="MS Mincho" w:hAnsi="Arial" w:cs="Arial"/>
          <w:b/>
          <w:bCs/>
          <w:vertAlign w:val="superscript"/>
          <w:lang w:eastAsia="ja-JP"/>
        </w:rPr>
        <w:t>th</w:t>
      </w:r>
      <w:r w:rsidR="005C1341">
        <w:rPr>
          <w:rFonts w:ascii="Arial" w:eastAsia="MS Mincho" w:hAnsi="Arial" w:cs="Arial"/>
          <w:b/>
          <w:bCs/>
          <w:lang w:eastAsia="ja-JP"/>
        </w:rPr>
        <w:t>,</w:t>
      </w:r>
      <w:r w:rsidR="00A55F4A" w:rsidRPr="002F1C99">
        <w:rPr>
          <w:rFonts w:ascii="Arial" w:eastAsia="MS Mincho" w:hAnsi="Arial" w:cs="Arial"/>
          <w:b/>
          <w:bCs/>
          <w:lang w:eastAsia="ja-JP"/>
        </w:rPr>
        <w:t xml:space="preserve"> 202</w:t>
      </w:r>
      <w:r w:rsidR="00291BDB">
        <w:rPr>
          <w:rFonts w:ascii="Arial" w:eastAsia="MS Mincho" w:hAnsi="Arial" w:cs="Arial"/>
          <w:b/>
          <w:bCs/>
          <w:lang w:eastAsia="ja-JP"/>
        </w:rPr>
        <w:t>3</w:t>
      </w:r>
    </w:p>
    <w:p w14:paraId="479CBB39" w14:textId="77777777" w:rsidR="00B12D67" w:rsidRPr="00B12D67"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64B435F2"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337CC7">
        <w:rPr>
          <w:rFonts w:ascii="Arial" w:hAnsi="Arial" w:cs="Arial"/>
          <w:b/>
        </w:rPr>
        <w:t>8.14</w:t>
      </w:r>
      <w:r w:rsidR="0074136E">
        <w:rPr>
          <w:rFonts w:ascii="Arial" w:hAnsi="Arial" w:cs="Arial"/>
          <w:b/>
        </w:rPr>
        <w:t>.</w:t>
      </w:r>
      <w:r w:rsidR="002833BE">
        <w:rPr>
          <w:rFonts w:ascii="Arial" w:hAnsi="Arial" w:cs="Arial"/>
          <w:b/>
        </w:rPr>
        <w:t>2</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67D644D6"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lang w:eastAsia="ja-JP"/>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EE5ED0">
        <w:rPr>
          <w:rFonts w:ascii="Arial" w:hAnsi="Arial" w:cs="Arial"/>
          <w:b/>
          <w:lang w:eastAsia="ja-JP"/>
        </w:rPr>
        <w:t xml:space="preserve"> </w:t>
      </w:r>
      <w:r w:rsidR="002833BE" w:rsidRPr="002833BE">
        <w:rPr>
          <w:rFonts w:ascii="Arial" w:hAnsi="Arial" w:cs="Arial"/>
          <w:b/>
          <w:lang w:eastAsia="ja-JP"/>
        </w:rPr>
        <w:t xml:space="preserve">Views on </w:t>
      </w:r>
      <w:r w:rsidR="009C3A7E">
        <w:rPr>
          <w:rFonts w:ascii="Arial" w:hAnsi="Arial" w:cs="Arial"/>
          <w:b/>
          <w:lang w:eastAsia="ja-JP"/>
        </w:rPr>
        <w:t>s</w:t>
      </w:r>
      <w:r w:rsidR="009C3A7E" w:rsidRPr="002833BE">
        <w:rPr>
          <w:rFonts w:ascii="Arial" w:hAnsi="Arial" w:cs="Arial"/>
          <w:b/>
          <w:lang w:eastAsia="ja-JP"/>
        </w:rPr>
        <w:t xml:space="preserve">pecification </w:t>
      </w:r>
      <w:r w:rsidR="009C3A7E">
        <w:rPr>
          <w:rFonts w:ascii="Arial" w:hAnsi="Arial" w:cs="Arial"/>
          <w:b/>
          <w:lang w:eastAsia="ja-JP"/>
        </w:rPr>
        <w:t>i</w:t>
      </w:r>
      <w:r w:rsidR="009C3A7E" w:rsidRPr="002833BE">
        <w:rPr>
          <w:rFonts w:ascii="Arial" w:hAnsi="Arial" w:cs="Arial"/>
          <w:b/>
          <w:lang w:eastAsia="ja-JP"/>
        </w:rPr>
        <w:t xml:space="preserve">mpact </w:t>
      </w:r>
      <w:r w:rsidR="002833BE" w:rsidRPr="002833BE">
        <w:rPr>
          <w:rFonts w:ascii="Arial" w:hAnsi="Arial" w:cs="Arial"/>
          <w:b/>
          <w:lang w:eastAsia="ja-JP"/>
        </w:rPr>
        <w:t xml:space="preserve">for CSI </w:t>
      </w:r>
      <w:r w:rsidR="009C3A7E">
        <w:rPr>
          <w:rFonts w:ascii="Arial" w:hAnsi="Arial" w:cs="Arial"/>
          <w:b/>
          <w:lang w:eastAsia="ja-JP"/>
        </w:rPr>
        <w:t>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3C61AE18" w14:textId="4B9DA510" w:rsidR="00602FFC" w:rsidRDefault="00D7729F" w:rsidP="00ED2448">
      <w:pPr>
        <w:spacing w:afterLines="50" w:after="163"/>
        <w:jc w:val="both"/>
        <w:rPr>
          <w:rFonts w:eastAsiaTheme="minorEastAsia"/>
          <w:sz w:val="22"/>
          <w:szCs w:val="22"/>
          <w:lang w:eastAsia="zh-CN"/>
        </w:rPr>
      </w:pPr>
      <w:r>
        <w:rPr>
          <w:rFonts w:eastAsiaTheme="minorEastAsia"/>
          <w:sz w:val="22"/>
          <w:szCs w:val="22"/>
          <w:lang w:eastAsia="zh-CN"/>
        </w:rPr>
        <w:t>C</w:t>
      </w:r>
      <w:r w:rsidR="00E27D18">
        <w:rPr>
          <w:rFonts w:eastAsiaTheme="minorEastAsia"/>
          <w:sz w:val="22"/>
          <w:szCs w:val="22"/>
          <w:lang w:eastAsia="zh-CN"/>
        </w:rPr>
        <w:t>hannel state information (CSI) feedback enhancement</w:t>
      </w:r>
      <w:r>
        <w:rPr>
          <w:rFonts w:eastAsiaTheme="minorEastAsia"/>
          <w:sz w:val="22"/>
          <w:szCs w:val="22"/>
          <w:lang w:eastAsia="zh-CN"/>
        </w:rPr>
        <w:t xml:space="preserve"> using AI/ML-based method</w:t>
      </w:r>
      <w:r w:rsidR="00E27D18">
        <w:rPr>
          <w:rFonts w:eastAsiaTheme="minorEastAsia"/>
          <w:sz w:val="22"/>
          <w:szCs w:val="22"/>
          <w:lang w:eastAsia="zh-CN"/>
        </w:rPr>
        <w:t xml:space="preserve"> is agreed to be one of the</w:t>
      </w:r>
      <w:r>
        <w:rPr>
          <w:rFonts w:eastAsiaTheme="minorEastAsia"/>
          <w:sz w:val="22"/>
          <w:szCs w:val="22"/>
          <w:lang w:eastAsia="zh-CN"/>
        </w:rPr>
        <w:t xml:space="preserve"> </w:t>
      </w:r>
      <w:r w:rsidR="00E27D18">
        <w:rPr>
          <w:rFonts w:eastAsiaTheme="minorEastAsia"/>
          <w:sz w:val="22"/>
          <w:szCs w:val="22"/>
          <w:lang w:eastAsia="zh-CN"/>
        </w:rPr>
        <w:t xml:space="preserve">use cases in this study item [1]. </w:t>
      </w:r>
      <w:bookmarkStart w:id="2" w:name="_Hlk101176897"/>
      <w:r w:rsidR="00E27D18">
        <w:rPr>
          <w:rFonts w:eastAsiaTheme="minorEastAsia"/>
          <w:sz w:val="22"/>
          <w:szCs w:val="22"/>
          <w:lang w:eastAsia="zh-CN"/>
        </w:rPr>
        <w:t>In the previous RAN</w:t>
      </w:r>
      <w:r w:rsidR="004C3765">
        <w:rPr>
          <w:rFonts w:eastAsiaTheme="minorEastAsia"/>
          <w:sz w:val="22"/>
          <w:szCs w:val="22"/>
          <w:lang w:eastAsia="zh-CN"/>
        </w:rPr>
        <w:t xml:space="preserve"> WG</w:t>
      </w:r>
      <w:r w:rsidR="00E27D18">
        <w:rPr>
          <w:rFonts w:eastAsiaTheme="minorEastAsia"/>
          <w:sz w:val="22"/>
          <w:szCs w:val="22"/>
          <w:lang w:eastAsia="zh-CN"/>
        </w:rPr>
        <w:t>1</w:t>
      </w:r>
      <w:r w:rsidR="004C3765">
        <w:rPr>
          <w:rFonts w:eastAsiaTheme="minorEastAsia"/>
          <w:sz w:val="22"/>
          <w:szCs w:val="22"/>
          <w:lang w:eastAsia="zh-CN"/>
        </w:rPr>
        <w:t xml:space="preserve"> </w:t>
      </w:r>
      <w:r w:rsidR="004B1A33">
        <w:rPr>
          <w:rFonts w:eastAsiaTheme="minorEastAsia"/>
          <w:sz w:val="22"/>
          <w:szCs w:val="22"/>
          <w:lang w:eastAsia="zh-CN"/>
        </w:rPr>
        <w:t>#</w:t>
      </w:r>
      <w:r w:rsidR="00C01AA5">
        <w:rPr>
          <w:rFonts w:eastAsiaTheme="minorEastAsia"/>
          <w:sz w:val="22"/>
          <w:szCs w:val="22"/>
          <w:lang w:eastAsia="zh-CN"/>
        </w:rPr>
        <w:t xml:space="preserve">114 </w:t>
      </w:r>
      <w:r w:rsidR="00E27D18">
        <w:rPr>
          <w:rFonts w:eastAsiaTheme="minorEastAsia"/>
          <w:sz w:val="22"/>
          <w:szCs w:val="22"/>
          <w:lang w:eastAsia="zh-CN"/>
        </w:rPr>
        <w:t>meeting,</w:t>
      </w:r>
      <w:bookmarkEnd w:id="2"/>
      <w:r w:rsidR="00602FFC">
        <w:rPr>
          <w:rFonts w:eastAsiaTheme="minorEastAsia"/>
          <w:sz w:val="22"/>
          <w:szCs w:val="22"/>
          <w:lang w:eastAsia="zh-CN"/>
        </w:rPr>
        <w:t xml:space="preserve"> the following aspects of the potential specification impacts were discussed </w:t>
      </w:r>
      <w:r w:rsidR="00097AF4">
        <w:rPr>
          <w:rFonts w:eastAsiaTheme="minorEastAsia"/>
          <w:sz w:val="22"/>
          <w:szCs w:val="22"/>
          <w:lang w:eastAsia="zh-CN"/>
        </w:rPr>
        <w:t>[</w:t>
      </w:r>
      <w:r w:rsidR="009E1142">
        <w:rPr>
          <w:rFonts w:eastAsiaTheme="minorEastAsia"/>
          <w:sz w:val="22"/>
          <w:szCs w:val="22"/>
          <w:lang w:eastAsia="zh-CN"/>
        </w:rPr>
        <w:t>2</w:t>
      </w:r>
      <w:r w:rsidR="00097AF4">
        <w:rPr>
          <w:rFonts w:eastAsiaTheme="minorEastAsia"/>
          <w:sz w:val="22"/>
          <w:szCs w:val="22"/>
          <w:lang w:eastAsia="zh-CN"/>
        </w:rPr>
        <w:t>]</w:t>
      </w:r>
      <w:r w:rsidR="00602FFC">
        <w:rPr>
          <w:rFonts w:eastAsiaTheme="minorEastAsia"/>
          <w:sz w:val="22"/>
          <w:szCs w:val="22"/>
          <w:lang w:eastAsia="zh-CN"/>
        </w:rPr>
        <w:t xml:space="preserve"> for the CSI compression using two-sided AI/ML models (</w:t>
      </w:r>
      <w:r w:rsidR="00602FFC" w:rsidRPr="00BA58C3">
        <w:rPr>
          <w:rFonts w:eastAsiaTheme="minorEastAsia"/>
          <w:sz w:val="22"/>
          <w:szCs w:val="22"/>
          <w:lang w:eastAsia="zh-CN"/>
        </w:rPr>
        <w:t>Fig. 1</w:t>
      </w:r>
      <w:r w:rsidR="00602FFC">
        <w:rPr>
          <w:rFonts w:eastAsiaTheme="minorEastAsia"/>
          <w:sz w:val="22"/>
          <w:szCs w:val="22"/>
          <w:lang w:eastAsia="zh-CN"/>
        </w:rPr>
        <w:t>):</w:t>
      </w:r>
    </w:p>
    <w:p w14:paraId="1F0C8A45" w14:textId="129968EE" w:rsidR="00602FFC" w:rsidRDefault="009E1142"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sz w:val="22"/>
          <w:szCs w:val="22"/>
          <w:lang w:eastAsia="zh-CN"/>
        </w:rPr>
        <w:t>Training collaborations</w:t>
      </w:r>
      <w:r w:rsidR="00602FFC" w:rsidRPr="00ED2448">
        <w:rPr>
          <w:rFonts w:eastAsiaTheme="minorEastAsia"/>
          <w:sz w:val="22"/>
          <w:szCs w:val="22"/>
          <w:lang w:eastAsia="zh-CN"/>
        </w:rPr>
        <w:t>.</w:t>
      </w:r>
    </w:p>
    <w:p w14:paraId="787639FF" w14:textId="3AE25C61" w:rsidR="00064036" w:rsidRDefault="009E1142"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sz w:val="22"/>
          <w:szCs w:val="22"/>
          <w:lang w:eastAsia="zh-CN"/>
        </w:rPr>
        <w:t>AI/ML model</w:t>
      </w:r>
      <w:r w:rsidR="00064036">
        <w:rPr>
          <w:rFonts w:eastAsiaTheme="minorEastAsia"/>
          <w:sz w:val="22"/>
          <w:szCs w:val="22"/>
          <w:lang w:eastAsia="zh-CN"/>
        </w:rPr>
        <w:t xml:space="preserve"> alignment.</w:t>
      </w:r>
    </w:p>
    <w:p w14:paraId="39DAF382" w14:textId="5992779A" w:rsidR="00C01AA5" w:rsidRPr="00DF65D8" w:rsidRDefault="00C01AA5" w:rsidP="00DF65D8">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addition, the AI/ML performance monitoring was discussed for CSI prediction using UE-side AI/ML models [2].</w:t>
      </w:r>
    </w:p>
    <w:p w14:paraId="3A31D156" w14:textId="77777777" w:rsidR="0065553B" w:rsidRPr="0065553B" w:rsidRDefault="0065553B" w:rsidP="0065553B">
      <w:pPr>
        <w:pStyle w:val="aff2"/>
        <w:spacing w:afterLines="50" w:after="163"/>
        <w:ind w:left="440" w:firstLineChars="0" w:firstLine="0"/>
        <w:jc w:val="center"/>
        <w:rPr>
          <w:rFonts w:eastAsiaTheme="minorEastAsia"/>
          <w:sz w:val="22"/>
          <w:szCs w:val="22"/>
          <w:lang w:eastAsia="zh-CN"/>
        </w:rPr>
      </w:pPr>
      <w:r>
        <w:rPr>
          <w:noProof/>
          <w:lang w:eastAsia="zh-CN"/>
        </w:rPr>
        <w:drawing>
          <wp:inline distT="0" distB="0" distL="0" distR="0" wp14:anchorId="2DF88CC2" wp14:editId="333CB7C2">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1890DC30" w14:textId="32FEEE33" w:rsidR="00D216E5" w:rsidRPr="00E26461" w:rsidRDefault="0065553B" w:rsidP="00E26461">
      <w:pPr>
        <w:pStyle w:val="aff2"/>
        <w:spacing w:afterLines="50" w:after="163"/>
        <w:ind w:left="440" w:firstLineChars="0" w:firstLine="0"/>
        <w:jc w:val="center"/>
        <w:rPr>
          <w:rFonts w:eastAsiaTheme="minorEastAsia"/>
          <w:sz w:val="22"/>
          <w:szCs w:val="22"/>
          <w:lang w:eastAsia="zh-CN"/>
        </w:rPr>
      </w:pPr>
      <w:r w:rsidRPr="0065553B">
        <w:rPr>
          <w:rFonts w:eastAsiaTheme="minorEastAsia"/>
          <w:sz w:val="22"/>
          <w:szCs w:val="22"/>
          <w:lang w:eastAsia="zh-CN"/>
        </w:rPr>
        <w:t>Fig. 1: The two-sided AI/ML model [1].</w:t>
      </w:r>
    </w:p>
    <w:p w14:paraId="1EF05E8E" w14:textId="0B558E05" w:rsidR="0065553B" w:rsidRDefault="00E27D18" w:rsidP="00DF65D8">
      <w:pPr>
        <w:spacing w:afterLines="50" w:after="163"/>
        <w:jc w:val="both"/>
        <w:rPr>
          <w:rFonts w:eastAsiaTheme="minorEastAsia"/>
          <w:sz w:val="22"/>
          <w:szCs w:val="22"/>
          <w:lang w:val="en-GB" w:eastAsia="zh-CN"/>
        </w:rPr>
      </w:pPr>
      <w:r>
        <w:rPr>
          <w:rFonts w:eastAsiaTheme="minorEastAsia"/>
          <w:sz w:val="22"/>
          <w:szCs w:val="22"/>
          <w:lang w:eastAsia="zh-CN"/>
        </w:rPr>
        <w:t xml:space="preserve">In this </w:t>
      </w:r>
      <w:r w:rsidR="0005758D">
        <w:rPr>
          <w:rFonts w:eastAsiaTheme="minorEastAsia"/>
          <w:sz w:val="22"/>
          <w:szCs w:val="22"/>
          <w:lang w:eastAsia="zh-CN"/>
        </w:rPr>
        <w:t>paper</w:t>
      </w:r>
      <w:r>
        <w:rPr>
          <w:rFonts w:eastAsiaTheme="minorEastAsia"/>
          <w:sz w:val="22"/>
          <w:szCs w:val="22"/>
          <w:lang w:eastAsia="zh-CN"/>
        </w:rPr>
        <w:t xml:space="preserve">, we further share our views on </w:t>
      </w:r>
      <w:r w:rsidR="003E6B51">
        <w:rPr>
          <w:rFonts w:eastAsiaTheme="minorEastAsia"/>
          <w:sz w:val="22"/>
          <w:szCs w:val="22"/>
          <w:lang w:eastAsia="zh-CN"/>
        </w:rPr>
        <w:t>potential specification impacts on</w:t>
      </w:r>
      <w:r w:rsidR="00E314A2">
        <w:rPr>
          <w:rFonts w:eastAsiaTheme="minorEastAsia"/>
          <w:sz w:val="22"/>
          <w:szCs w:val="22"/>
          <w:lang w:eastAsia="zh-CN"/>
        </w:rPr>
        <w:t xml:space="preserve"> </w:t>
      </w:r>
      <w:r w:rsidR="00B81E8C">
        <w:rPr>
          <w:rFonts w:eastAsiaTheme="minorEastAsia"/>
          <w:sz w:val="22"/>
          <w:szCs w:val="22"/>
          <w:lang w:eastAsia="zh-CN"/>
        </w:rPr>
        <w:t xml:space="preserve">various topics </w:t>
      </w:r>
      <w:r w:rsidR="003E6B51">
        <w:rPr>
          <w:rFonts w:eastAsiaTheme="minorEastAsia"/>
          <w:sz w:val="22"/>
          <w:szCs w:val="22"/>
          <w:lang w:eastAsia="zh-CN"/>
        </w:rPr>
        <w:t xml:space="preserve">for </w:t>
      </w:r>
      <w:r w:rsidR="00B91314">
        <w:rPr>
          <w:rFonts w:eastAsiaTheme="minorEastAsia"/>
          <w:sz w:val="22"/>
          <w:szCs w:val="22"/>
          <w:lang w:eastAsia="zh-CN"/>
        </w:rPr>
        <w:t>both two</w:t>
      </w:r>
      <w:r w:rsidR="003E6B51">
        <w:rPr>
          <w:rFonts w:eastAsiaTheme="minorEastAsia"/>
          <w:sz w:val="22"/>
          <w:szCs w:val="22"/>
          <w:lang w:eastAsia="zh-CN"/>
        </w:rPr>
        <w:t xml:space="preserve"> </w:t>
      </w:r>
      <w:r w:rsidR="00B91314">
        <w:rPr>
          <w:rFonts w:eastAsiaTheme="minorEastAsia"/>
          <w:sz w:val="22"/>
          <w:szCs w:val="22"/>
          <w:lang w:eastAsia="zh-CN"/>
        </w:rPr>
        <w:t>sub</w:t>
      </w:r>
      <w:r w:rsidR="00B80CCF">
        <w:rPr>
          <w:rFonts w:eastAsiaTheme="minorEastAsia"/>
          <w:sz w:val="22"/>
          <w:szCs w:val="22"/>
          <w:lang w:eastAsia="zh-CN"/>
        </w:rPr>
        <w:t xml:space="preserve"> </w:t>
      </w:r>
      <w:r w:rsidR="00B91314">
        <w:rPr>
          <w:rFonts w:eastAsiaTheme="minorEastAsia"/>
          <w:sz w:val="22"/>
          <w:szCs w:val="22"/>
          <w:lang w:eastAsia="zh-CN"/>
        </w:rPr>
        <w:t>use</w:t>
      </w:r>
      <w:r w:rsidR="00B80CCF">
        <w:rPr>
          <w:rFonts w:eastAsiaTheme="minorEastAsia"/>
          <w:sz w:val="22"/>
          <w:szCs w:val="22"/>
          <w:lang w:eastAsia="zh-CN"/>
        </w:rPr>
        <w:t xml:space="preserve"> </w:t>
      </w:r>
      <w:r w:rsidR="003E6B51">
        <w:rPr>
          <w:rFonts w:eastAsiaTheme="minorEastAsia"/>
          <w:sz w:val="22"/>
          <w:szCs w:val="22"/>
          <w:lang w:eastAsia="zh-CN"/>
        </w:rPr>
        <w:t>case</w:t>
      </w:r>
      <w:r w:rsidR="00B91314">
        <w:rPr>
          <w:rFonts w:eastAsiaTheme="minorEastAsia"/>
          <w:sz w:val="22"/>
          <w:szCs w:val="22"/>
          <w:lang w:eastAsia="zh-CN"/>
        </w:rPr>
        <w:t>s</w:t>
      </w:r>
      <w:r w:rsidR="003E6B51">
        <w:rPr>
          <w:rFonts w:eastAsiaTheme="minorEastAsia"/>
          <w:sz w:val="22"/>
          <w:szCs w:val="22"/>
          <w:lang w:eastAsia="zh-CN"/>
        </w:rPr>
        <w:t xml:space="preserve"> </w:t>
      </w:r>
      <w:r w:rsidR="00B80CCF">
        <w:rPr>
          <w:rFonts w:eastAsiaTheme="minorEastAsia"/>
          <w:sz w:val="22"/>
          <w:szCs w:val="22"/>
          <w:lang w:eastAsia="zh-CN"/>
        </w:rPr>
        <w:t xml:space="preserve">in </w:t>
      </w:r>
      <w:r w:rsidR="003E6B51">
        <w:rPr>
          <w:rFonts w:eastAsiaTheme="minorEastAsia"/>
          <w:sz w:val="22"/>
          <w:szCs w:val="22"/>
          <w:lang w:eastAsia="zh-CN"/>
        </w:rPr>
        <w:t xml:space="preserve">CSI </w:t>
      </w:r>
      <w:r w:rsidR="00B91314">
        <w:rPr>
          <w:rFonts w:eastAsiaTheme="minorEastAsia"/>
          <w:sz w:val="22"/>
          <w:szCs w:val="22"/>
          <w:lang w:eastAsia="zh-CN"/>
        </w:rPr>
        <w:t xml:space="preserve">feedback enhancement </w:t>
      </w:r>
      <w:r w:rsidR="003E6B51">
        <w:rPr>
          <w:rFonts w:eastAsiaTheme="minorEastAsia"/>
          <w:sz w:val="22"/>
          <w:szCs w:val="22"/>
          <w:lang w:eastAsia="zh-CN"/>
        </w:rPr>
        <w:t xml:space="preserve">using AI/ML </w:t>
      </w:r>
      <w:r w:rsidR="00B91314">
        <w:rPr>
          <w:rFonts w:eastAsiaTheme="minorEastAsia"/>
          <w:sz w:val="22"/>
          <w:szCs w:val="22"/>
          <w:lang w:eastAsia="zh-CN"/>
        </w:rPr>
        <w:t>methods</w:t>
      </w:r>
      <w:r w:rsidR="003E6B51">
        <w:rPr>
          <w:rFonts w:eastAsiaTheme="minorEastAsia"/>
          <w:sz w:val="22"/>
          <w:szCs w:val="22"/>
          <w:lang w:eastAsia="zh-CN"/>
        </w:rPr>
        <w:t>.</w:t>
      </w:r>
    </w:p>
    <w:p w14:paraId="7CA4B822" w14:textId="77777777" w:rsidR="005D5D13" w:rsidRPr="00B52AD8" w:rsidRDefault="005D5D13" w:rsidP="005D5D13">
      <w:pPr>
        <w:pStyle w:val="1"/>
        <w:spacing w:beforeLines="50" w:before="163" w:afterLines="50" w:after="163"/>
        <w:ind w:left="432" w:hanging="432"/>
        <w:jc w:val="both"/>
        <w:rPr>
          <w:rFonts w:eastAsia="宋体"/>
          <w:b/>
          <w:lang w:eastAsia="zh-CN"/>
        </w:rPr>
      </w:pPr>
      <w:r>
        <w:rPr>
          <w:rFonts w:eastAsia="宋体"/>
          <w:b/>
          <w:lang w:eastAsia="zh-CN"/>
        </w:rPr>
        <w:t>CSI Prediction Using UE-Side Model</w:t>
      </w:r>
    </w:p>
    <w:p w14:paraId="5638DB93" w14:textId="2FC3E474" w:rsidR="005D5D13" w:rsidRDefault="005D5D13" w:rsidP="005D5D13">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w:t>
      </w:r>
      <w:r w:rsidR="00AA49B3">
        <w:rPr>
          <w:rFonts w:eastAsiaTheme="minorEastAsia"/>
          <w:sz w:val="22"/>
          <w:szCs w:val="22"/>
          <w:lang w:eastAsia="zh-CN"/>
        </w:rPr>
        <w:t xml:space="preserve">scope for the </w:t>
      </w:r>
      <w:r>
        <w:rPr>
          <w:rFonts w:eastAsiaTheme="minorEastAsia"/>
          <w:sz w:val="22"/>
          <w:szCs w:val="22"/>
          <w:lang w:eastAsia="zh-CN"/>
        </w:rPr>
        <w:t xml:space="preserve">study of the potential specification impacts on the sub use case of CSI prediction using UE-side AI/ML model is </w:t>
      </w:r>
      <w:r w:rsidR="00AA49B3">
        <w:rPr>
          <w:rFonts w:eastAsiaTheme="minorEastAsia"/>
          <w:sz w:val="22"/>
          <w:szCs w:val="22"/>
          <w:lang w:eastAsia="zh-CN"/>
        </w:rPr>
        <w:t>determined</w:t>
      </w:r>
      <w:r>
        <w:rPr>
          <w:rFonts w:eastAsiaTheme="minorEastAsia"/>
          <w:sz w:val="22"/>
          <w:szCs w:val="22"/>
          <w:lang w:eastAsia="zh-CN"/>
        </w:rPr>
        <w:t xml:space="preserve"> </w:t>
      </w:r>
      <w:r w:rsidR="00AA49B3">
        <w:rPr>
          <w:rFonts w:eastAsiaTheme="minorEastAsia"/>
          <w:sz w:val="22"/>
          <w:szCs w:val="22"/>
          <w:lang w:eastAsia="zh-CN"/>
        </w:rPr>
        <w:t>in</w:t>
      </w:r>
      <w:r>
        <w:rPr>
          <w:rFonts w:eastAsiaTheme="minorEastAsia"/>
          <w:sz w:val="22"/>
          <w:szCs w:val="22"/>
          <w:lang w:eastAsia="zh-CN"/>
        </w:rPr>
        <w:t xml:space="preserve"> RAN #100. </w:t>
      </w:r>
    </w:p>
    <w:p w14:paraId="554F5AB2" w14:textId="77777777" w:rsidR="005D5D13" w:rsidRDefault="005D5D13" w:rsidP="00DF65D8">
      <w:pPr>
        <w:pBdr>
          <w:top w:val="single" w:sz="4" w:space="1" w:color="auto"/>
          <w:left w:val="single" w:sz="4" w:space="4" w:color="auto"/>
          <w:bottom w:val="single" w:sz="4" w:space="1" w:color="auto"/>
          <w:right w:val="single" w:sz="4" w:space="4" w:color="auto"/>
        </w:pBdr>
        <w:spacing w:line="276" w:lineRule="auto"/>
        <w:jc w:val="both"/>
        <w:rPr>
          <w:rFonts w:eastAsiaTheme="minorEastAsia"/>
          <w:sz w:val="22"/>
          <w:szCs w:val="22"/>
          <w:lang w:eastAsia="zh-CN"/>
        </w:rPr>
      </w:pPr>
      <w:r w:rsidRPr="00012184">
        <w:rPr>
          <w:rFonts w:eastAsiaTheme="minorEastAsia"/>
          <w:b/>
          <w:bCs/>
          <w:sz w:val="22"/>
          <w:szCs w:val="22"/>
          <w:lang w:eastAsia="zh-CN"/>
        </w:rPr>
        <w:t>Proposal 1</w:t>
      </w:r>
      <w:r>
        <w:rPr>
          <w:rFonts w:eastAsiaTheme="minorEastAsia"/>
          <w:b/>
          <w:bCs/>
          <w:sz w:val="22"/>
          <w:szCs w:val="22"/>
          <w:lang w:eastAsia="zh-CN"/>
        </w:rPr>
        <w:t xml:space="preserve"> (</w:t>
      </w:r>
      <w:r w:rsidRPr="002354F4">
        <w:rPr>
          <w:rFonts w:eastAsiaTheme="minorEastAsia" w:hint="eastAsia"/>
          <w:b/>
          <w:bCs/>
          <w:sz w:val="22"/>
          <w:szCs w:val="22"/>
          <w:lang w:eastAsia="zh-CN"/>
        </w:rPr>
        <w:t>R</w:t>
      </w:r>
      <w:r w:rsidRPr="002354F4">
        <w:rPr>
          <w:rFonts w:eastAsiaTheme="minorEastAsia"/>
          <w:b/>
          <w:bCs/>
          <w:sz w:val="22"/>
          <w:szCs w:val="22"/>
          <w:lang w:eastAsia="zh-CN"/>
        </w:rPr>
        <w:t>AN #100 RP-231481</w:t>
      </w:r>
      <w:r>
        <w:rPr>
          <w:rFonts w:eastAsiaTheme="minorEastAsia"/>
          <w:b/>
          <w:bCs/>
          <w:sz w:val="22"/>
          <w:szCs w:val="22"/>
          <w:lang w:eastAsia="zh-CN"/>
        </w:rPr>
        <w:t>)</w:t>
      </w:r>
      <w:r w:rsidRPr="00ED27B2">
        <w:rPr>
          <w:rFonts w:eastAsiaTheme="minorEastAsia"/>
          <w:b/>
          <w:bCs/>
          <w:sz w:val="22"/>
          <w:szCs w:val="22"/>
          <w:lang w:eastAsia="zh-CN"/>
        </w:rPr>
        <w:t>:</w:t>
      </w:r>
      <w:r w:rsidRPr="00012184">
        <w:rPr>
          <w:rFonts w:eastAsiaTheme="minorEastAsia"/>
          <w:sz w:val="22"/>
          <w:szCs w:val="22"/>
          <w:lang w:eastAsia="zh-CN"/>
        </w:rPr>
        <w:t xml:space="preserve"> RAN tasks RAN WGs to study a subset of the specification impacts of CSI prediction limited to the following aspects:</w:t>
      </w:r>
    </w:p>
    <w:p w14:paraId="605731D5" w14:textId="77777777" w:rsidR="005D5D13" w:rsidRDefault="005D5D13" w:rsidP="005D5D13">
      <w:pPr>
        <w:pStyle w:val="aff2"/>
        <w:numPr>
          <w:ilvl w:val="0"/>
          <w:numId w:val="42"/>
        </w:numPr>
        <w:pBdr>
          <w:top w:val="single" w:sz="4" w:space="1" w:color="auto"/>
          <w:left w:val="single" w:sz="4" w:space="4" w:color="auto"/>
          <w:bottom w:val="single" w:sz="4" w:space="1" w:color="auto"/>
          <w:right w:val="single" w:sz="4" w:space="4" w:color="auto"/>
        </w:pBdr>
        <w:spacing w:afterLines="50" w:after="163"/>
        <w:ind w:firstLineChars="0"/>
        <w:jc w:val="both"/>
        <w:rPr>
          <w:rFonts w:eastAsiaTheme="minorEastAsia"/>
          <w:sz w:val="22"/>
          <w:szCs w:val="22"/>
          <w:lang w:eastAsia="zh-CN"/>
        </w:rPr>
      </w:pPr>
      <w:r w:rsidRPr="00ED27B2">
        <w:rPr>
          <w:rFonts w:eastAsiaTheme="minorEastAsia"/>
          <w:sz w:val="22"/>
          <w:szCs w:val="22"/>
          <w:lang w:eastAsia="zh-CN"/>
        </w:rPr>
        <w:t>data collection procedures reusing as much as possible what is defined for UE side use cases</w:t>
      </w:r>
      <w:r>
        <w:rPr>
          <w:rFonts w:eastAsiaTheme="minorEastAsia"/>
          <w:sz w:val="22"/>
          <w:szCs w:val="22"/>
          <w:lang w:eastAsia="zh-CN"/>
        </w:rPr>
        <w:t>,</w:t>
      </w:r>
    </w:p>
    <w:p w14:paraId="0C1FAA0C" w14:textId="77777777" w:rsidR="005D5D13" w:rsidRPr="00ED27B2" w:rsidRDefault="005D5D13" w:rsidP="005D5D13">
      <w:pPr>
        <w:pStyle w:val="aff2"/>
        <w:numPr>
          <w:ilvl w:val="0"/>
          <w:numId w:val="42"/>
        </w:numPr>
        <w:pBdr>
          <w:top w:val="single" w:sz="4" w:space="1" w:color="auto"/>
          <w:left w:val="single" w:sz="4" w:space="4" w:color="auto"/>
          <w:bottom w:val="single" w:sz="4" w:space="1" w:color="auto"/>
          <w:right w:val="single" w:sz="4" w:space="4" w:color="auto"/>
        </w:pBdr>
        <w:spacing w:afterLines="50" w:after="163"/>
        <w:ind w:firstLineChars="0"/>
        <w:jc w:val="both"/>
        <w:rPr>
          <w:rFonts w:eastAsiaTheme="minorEastAsia"/>
          <w:sz w:val="22"/>
          <w:szCs w:val="22"/>
          <w:lang w:eastAsia="zh-CN"/>
        </w:rPr>
      </w:pPr>
      <w:r w:rsidRPr="00ED27B2">
        <w:rPr>
          <w:rFonts w:eastAsiaTheme="minorEastAsia"/>
          <w:sz w:val="22"/>
          <w:szCs w:val="22"/>
          <w:lang w:eastAsia="zh-CN"/>
        </w:rPr>
        <w:t>monitoring procedure and associated fallback mechanism to legacy CSI reporting</w:t>
      </w:r>
      <w:r>
        <w:rPr>
          <w:rFonts w:eastAsiaTheme="minorEastAsia"/>
          <w:sz w:val="22"/>
          <w:szCs w:val="22"/>
          <w:lang w:eastAsia="zh-CN"/>
        </w:rPr>
        <w:t>.</w:t>
      </w:r>
    </w:p>
    <w:p w14:paraId="4A2F1450" w14:textId="4ABB5C23" w:rsidR="00AA49B3" w:rsidRDefault="00AA49B3" w:rsidP="005D5D13">
      <w:pPr>
        <w:spacing w:afterLines="50" w:after="163"/>
        <w:jc w:val="both"/>
        <w:rPr>
          <w:rFonts w:eastAsiaTheme="minorEastAsia"/>
          <w:sz w:val="22"/>
          <w:szCs w:val="22"/>
          <w:lang w:eastAsia="zh-CN"/>
        </w:rPr>
      </w:pPr>
      <w:r>
        <w:rPr>
          <w:rFonts w:eastAsiaTheme="minorEastAsia"/>
          <w:sz w:val="22"/>
          <w:szCs w:val="22"/>
          <w:lang w:eastAsia="zh-CN"/>
        </w:rPr>
        <w:t>In the RAN1 #114 meeting, three types of performance monitoring for functionality-based LCM proposed by companies are summarized. In this paper, we further study three types of performance monitoring in the agreement, as well as the data collection for the AI/ML-based CSI prediction.</w:t>
      </w:r>
    </w:p>
    <w:tbl>
      <w:tblPr>
        <w:tblStyle w:val="afe"/>
        <w:tblW w:w="0" w:type="auto"/>
        <w:tblLook w:val="04A0" w:firstRow="1" w:lastRow="0" w:firstColumn="1" w:lastColumn="0" w:noHBand="0" w:noVBand="1"/>
      </w:tblPr>
      <w:tblGrid>
        <w:gridCol w:w="9737"/>
      </w:tblGrid>
      <w:tr w:rsidR="00AA49B3" w14:paraId="3396301E" w14:textId="77777777" w:rsidTr="00AA49B3">
        <w:tc>
          <w:tcPr>
            <w:tcW w:w="9737" w:type="dxa"/>
          </w:tcPr>
          <w:p w14:paraId="468B5826" w14:textId="77777777" w:rsidR="00AA49B3" w:rsidRPr="00E264C5" w:rsidRDefault="00AA49B3" w:rsidP="00DF65D8">
            <w:pPr>
              <w:jc w:val="both"/>
              <w:rPr>
                <w:rFonts w:eastAsiaTheme="minorEastAsia"/>
                <w:b/>
                <w:bCs/>
                <w:sz w:val="22"/>
                <w:szCs w:val="22"/>
                <w:lang w:eastAsia="zh-CN"/>
              </w:rPr>
            </w:pPr>
            <w:r w:rsidRPr="00E264C5">
              <w:rPr>
                <w:rFonts w:eastAsiaTheme="minorEastAsia"/>
                <w:b/>
                <w:bCs/>
                <w:sz w:val="22"/>
                <w:szCs w:val="22"/>
                <w:highlight w:val="green"/>
                <w:lang w:eastAsia="zh-CN"/>
              </w:rPr>
              <w:t>Agreement</w:t>
            </w:r>
          </w:p>
          <w:p w14:paraId="6AC1776E" w14:textId="77777777" w:rsidR="00AA49B3" w:rsidRPr="00E264C5" w:rsidRDefault="00AA49B3" w:rsidP="00DF65D8">
            <w:pPr>
              <w:jc w:val="both"/>
              <w:rPr>
                <w:rFonts w:eastAsiaTheme="minorEastAsia"/>
                <w:sz w:val="22"/>
                <w:szCs w:val="22"/>
                <w:lang w:eastAsia="zh-CN"/>
              </w:rPr>
            </w:pPr>
            <w:r w:rsidRPr="00E264C5">
              <w:rPr>
                <w:rFonts w:eastAsiaTheme="minorEastAsia"/>
                <w:sz w:val="22"/>
                <w:szCs w:val="22"/>
                <w:lang w:eastAsia="zh-CN"/>
              </w:rPr>
              <w:t xml:space="preserve">For CSI prediction using UE side model use case, at least the following aspects have been proposed by companies on performance monitoring </w:t>
            </w:r>
            <w:r w:rsidRPr="00E264C5">
              <w:rPr>
                <w:rFonts w:eastAsiaTheme="minorEastAsia" w:hint="eastAsia"/>
                <w:sz w:val="22"/>
                <w:szCs w:val="22"/>
                <w:lang w:eastAsia="zh-CN"/>
              </w:rPr>
              <w:t>for functionality-based LCM</w:t>
            </w:r>
            <w:r w:rsidRPr="00E264C5">
              <w:rPr>
                <w:rFonts w:eastAsiaTheme="minorEastAsia"/>
                <w:sz w:val="22"/>
                <w:szCs w:val="22"/>
                <w:lang w:eastAsia="zh-CN"/>
              </w:rPr>
              <w:t xml:space="preserve">: </w:t>
            </w:r>
          </w:p>
          <w:p w14:paraId="1B0F97B2"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lastRenderedPageBreak/>
              <w:t xml:space="preserve">Type 1: </w:t>
            </w:r>
          </w:p>
          <w:p w14:paraId="403B4E3F"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UE calculate the performance metric(s) </w:t>
            </w:r>
          </w:p>
          <w:p w14:paraId="3E35A4C6"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UE reports performance monitoring output that facilitates functionality fallback decision at the network</w:t>
            </w:r>
          </w:p>
          <w:p w14:paraId="2AFF0A43" w14:textId="77777777" w:rsidR="00AA49B3" w:rsidRPr="00E264C5" w:rsidRDefault="00AA49B3" w:rsidP="00DF65D8">
            <w:pPr>
              <w:numPr>
                <w:ilvl w:val="2"/>
                <w:numId w:val="56"/>
              </w:numPr>
              <w:jc w:val="both"/>
              <w:rPr>
                <w:rFonts w:eastAsiaTheme="minorEastAsia"/>
                <w:sz w:val="22"/>
                <w:szCs w:val="22"/>
                <w:lang w:eastAsia="zh-CN"/>
              </w:rPr>
            </w:pPr>
            <w:r w:rsidRPr="00E264C5">
              <w:rPr>
                <w:rFonts w:eastAsiaTheme="minorEastAsia"/>
                <w:sz w:val="22"/>
                <w:szCs w:val="22"/>
                <w:lang w:eastAsia="zh-CN"/>
              </w:rPr>
              <w:t xml:space="preserve">Performance monitoring output details can be further defined </w:t>
            </w:r>
          </w:p>
          <w:p w14:paraId="15396703" w14:textId="77777777" w:rsidR="00AA49B3" w:rsidRPr="00E264C5" w:rsidRDefault="00AA49B3" w:rsidP="00DF65D8">
            <w:pPr>
              <w:numPr>
                <w:ilvl w:val="2"/>
                <w:numId w:val="56"/>
              </w:numPr>
              <w:jc w:val="both"/>
              <w:rPr>
                <w:rFonts w:eastAsiaTheme="minorEastAsia"/>
                <w:sz w:val="22"/>
                <w:szCs w:val="22"/>
                <w:lang w:eastAsia="zh-CN"/>
              </w:rPr>
            </w:pPr>
            <w:r w:rsidRPr="00E264C5">
              <w:rPr>
                <w:rFonts w:eastAsiaTheme="minorEastAsia"/>
                <w:sz w:val="22"/>
                <w:szCs w:val="22"/>
                <w:lang w:eastAsia="zh-CN"/>
              </w:rPr>
              <w:t xml:space="preserve">NW may configure threshold criterion to facilitate UE side performance monitoring (if needed). </w:t>
            </w:r>
          </w:p>
          <w:p w14:paraId="56319A2E"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NW makes decision(s) of functionality fallback operation (fallback mechanism to legacy CSI reporting). </w:t>
            </w:r>
          </w:p>
          <w:p w14:paraId="47F4CA7A"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Type 2: </w:t>
            </w:r>
          </w:p>
          <w:p w14:paraId="15087627"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hint="eastAsia"/>
                <w:sz w:val="22"/>
                <w:szCs w:val="22"/>
                <w:lang w:eastAsia="zh-CN"/>
              </w:rPr>
              <w:t xml:space="preserve">UE reports </w:t>
            </w:r>
            <w:r w:rsidRPr="00E264C5">
              <w:rPr>
                <w:rFonts w:eastAsiaTheme="minorEastAsia"/>
                <w:sz w:val="22"/>
                <w:szCs w:val="22"/>
                <w:lang w:eastAsia="zh-CN"/>
              </w:rPr>
              <w:t xml:space="preserve">predicted CSI and/or the corresponding ground truth  </w:t>
            </w:r>
          </w:p>
          <w:p w14:paraId="00A962C1"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NW calculates the performance metrics. </w:t>
            </w:r>
          </w:p>
          <w:p w14:paraId="7D3E3C82"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NW makes decision(s) of functionality fallback operation (fallback mechanism to legacy CSI reporting).</w:t>
            </w:r>
          </w:p>
          <w:p w14:paraId="57A4427C"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Type 3: </w:t>
            </w:r>
          </w:p>
          <w:p w14:paraId="53976CC8"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UE calculate the performance metric(s) </w:t>
            </w:r>
          </w:p>
          <w:p w14:paraId="73351769"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UE report performance metric(s) to the NW</w:t>
            </w:r>
          </w:p>
          <w:p w14:paraId="56D0006B"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NW makes decision(s) of functionality fallback operation (fallback mechanism to legacy CSI reporting). </w:t>
            </w:r>
          </w:p>
          <w:p w14:paraId="04ACEAA8"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Functionality selection/activation/ deactivation/switching what is defined for other UE side use cases can be reused, if applicable. </w:t>
            </w:r>
          </w:p>
          <w:p w14:paraId="78B2E414"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Configuration and procedure for performance monitoring </w:t>
            </w:r>
          </w:p>
          <w:p w14:paraId="01E4C430"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CSI-RS configuration for performance monitoring</w:t>
            </w:r>
          </w:p>
          <w:p w14:paraId="40470EB9"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Performance metric including at least intermediate KPI (e.g., NMSE or SGCS)</w:t>
            </w:r>
          </w:p>
          <w:p w14:paraId="010CAC46"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UE report, including periodic/semi-persistent/aperiodic reporting, and event driven report.</w:t>
            </w:r>
          </w:p>
          <w:p w14:paraId="5E39B479"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Note: down selection is not precluded.</w:t>
            </w:r>
          </w:p>
          <w:p w14:paraId="1B1945C4" w14:textId="274EE481" w:rsidR="00AA49B3" w:rsidRPr="00AA49B3"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Note: UE may make decision </w:t>
            </w:r>
            <w:r w:rsidRPr="00E264C5">
              <w:rPr>
                <w:rFonts w:eastAsiaTheme="minorEastAsia" w:hint="eastAsia"/>
                <w:sz w:val="22"/>
                <w:szCs w:val="22"/>
                <w:lang w:eastAsia="zh-CN"/>
              </w:rPr>
              <w:t>with</w:t>
            </w:r>
            <w:r w:rsidRPr="00E264C5">
              <w:rPr>
                <w:rFonts w:eastAsiaTheme="minorEastAsia"/>
                <w:sz w:val="22"/>
                <w:szCs w:val="22"/>
                <w:lang w:eastAsia="zh-CN"/>
              </w:rPr>
              <w:t>in</w:t>
            </w:r>
            <w:r w:rsidRPr="00E264C5">
              <w:rPr>
                <w:rFonts w:eastAsiaTheme="minorEastAsia" w:hint="eastAsia"/>
                <w:sz w:val="22"/>
                <w:szCs w:val="22"/>
                <w:lang w:eastAsia="zh-CN"/>
              </w:rPr>
              <w:t xml:space="preserve"> the same functionality </w:t>
            </w:r>
            <w:r w:rsidRPr="00E264C5">
              <w:rPr>
                <w:rFonts w:eastAsiaTheme="minorEastAsia"/>
                <w:sz w:val="22"/>
                <w:szCs w:val="22"/>
                <w:lang w:eastAsia="zh-CN"/>
              </w:rPr>
              <w:t xml:space="preserve">on model selection, activation, deactivation, switching operation transparent to the NW. </w:t>
            </w:r>
          </w:p>
        </w:tc>
      </w:tr>
    </w:tbl>
    <w:p w14:paraId="46EAC321" w14:textId="77777777" w:rsidR="00AA49B3" w:rsidRDefault="00AA49B3" w:rsidP="005D5D13">
      <w:pPr>
        <w:spacing w:afterLines="50" w:after="163"/>
        <w:jc w:val="both"/>
        <w:rPr>
          <w:rFonts w:eastAsiaTheme="minorEastAsia"/>
          <w:sz w:val="22"/>
          <w:szCs w:val="22"/>
          <w:lang w:eastAsia="zh-CN"/>
        </w:rPr>
      </w:pPr>
    </w:p>
    <w:p w14:paraId="1EBEC204" w14:textId="3D75D559" w:rsidR="00050F2F" w:rsidRDefault="00050F2F" w:rsidP="005D5D13">
      <w:pPr>
        <w:spacing w:afterLines="50" w:after="163"/>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mong the three types of AI/ML monitoring for CSI prediction, UE-side monitoring is preferred. The main reason is that both the output of the AI/ML model and the ground-truth </w:t>
      </w:r>
      <w:r w:rsidR="009B3B0F">
        <w:rPr>
          <w:rFonts w:eastAsiaTheme="minorEastAsia" w:hint="eastAsia"/>
          <w:sz w:val="22"/>
          <w:szCs w:val="22"/>
          <w:lang w:eastAsia="zh-CN"/>
        </w:rPr>
        <w:t>CSI</w:t>
      </w:r>
      <w:r w:rsidR="009B3B0F">
        <w:rPr>
          <w:rFonts w:eastAsiaTheme="minorEastAsia"/>
          <w:sz w:val="22"/>
          <w:szCs w:val="22"/>
          <w:lang w:eastAsia="zh-CN"/>
        </w:rPr>
        <w:t xml:space="preserve"> </w:t>
      </w:r>
      <w:r>
        <w:rPr>
          <w:rFonts w:eastAsiaTheme="minorEastAsia"/>
          <w:sz w:val="22"/>
          <w:szCs w:val="22"/>
          <w:lang w:eastAsia="zh-CN"/>
        </w:rPr>
        <w:t>are available at the UE side. As a result, a UE is able to accurately measure the performance of the AI/ML model for the CSI prediction, without the need of the help from the NW. So, the type 1 and type 3 monitoring are preferred.</w:t>
      </w:r>
    </w:p>
    <w:p w14:paraId="026915E9" w14:textId="23B6A6AA" w:rsidR="0025220C" w:rsidRDefault="00050F2F" w:rsidP="00A87035">
      <w:pPr>
        <w:spacing w:afterLines="50" w:after="163"/>
        <w:jc w:val="both"/>
        <w:rPr>
          <w:rFonts w:eastAsiaTheme="minorEastAsia"/>
          <w:sz w:val="22"/>
          <w:szCs w:val="22"/>
          <w:lang w:eastAsia="zh-CN"/>
        </w:rPr>
      </w:pPr>
      <w:r>
        <w:rPr>
          <w:rFonts w:eastAsiaTheme="minorEastAsia"/>
          <w:sz w:val="22"/>
          <w:szCs w:val="22"/>
          <w:lang w:eastAsia="zh-CN"/>
        </w:rPr>
        <w:t>On the other hand, the performance metrics are calculated at NW in type 2 performance monitoring.</w:t>
      </w:r>
      <w:r w:rsidR="0025220C">
        <w:rPr>
          <w:rFonts w:eastAsiaTheme="minorEastAsia"/>
          <w:sz w:val="22"/>
          <w:szCs w:val="22"/>
          <w:lang w:eastAsia="zh-CN"/>
        </w:rPr>
        <w:t xml:space="preserve"> Our view is that it is not necessary. The reasons are two-folded. First, as mentioned above, a UE is able to compute the performance metric perfectly. Second, the computation of the performance metrics, e.g., SGCS or NMSE, does not require a high complexity and power consumption, and the UE is able to implement it</w:t>
      </w:r>
      <w:r w:rsidR="009B3B0F">
        <w:rPr>
          <w:rFonts w:eastAsiaTheme="minorEastAsia"/>
          <w:sz w:val="22"/>
          <w:szCs w:val="22"/>
          <w:lang w:eastAsia="zh-CN"/>
        </w:rPr>
        <w:t xml:space="preserve"> with low cost</w:t>
      </w:r>
      <w:r w:rsidR="0025220C">
        <w:rPr>
          <w:rFonts w:eastAsiaTheme="minorEastAsia"/>
          <w:sz w:val="22"/>
          <w:szCs w:val="22"/>
          <w:lang w:eastAsia="zh-CN"/>
        </w:rPr>
        <w:t xml:space="preserve">. So, we find that it is not necessary to let the NW compute the performance metric in AI/ML-based CSI prediction. </w:t>
      </w:r>
      <w:r w:rsidR="00A87035">
        <w:rPr>
          <w:rFonts w:eastAsiaTheme="minorEastAsia"/>
          <w:sz w:val="22"/>
          <w:szCs w:val="22"/>
          <w:lang w:eastAsia="zh-CN"/>
        </w:rPr>
        <w:t>Furthermore, a large overhead and delay is caused by sending the output of the AI/ML model and the ground-truth CSI to the NW, which makes type 2 monitoring less practical.</w:t>
      </w:r>
    </w:p>
    <w:p w14:paraId="79FA772C" w14:textId="58E0236D" w:rsidR="005D5D13" w:rsidRPr="00012184" w:rsidRDefault="00A87035" w:rsidP="005D5D13">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summary, UE-side performance monitoring is preferred for the CSI prediction sub use case, and we have the following proposal.</w:t>
      </w:r>
    </w:p>
    <w:p w14:paraId="7DFDF8EB" w14:textId="36A28949" w:rsidR="007376AE" w:rsidRDefault="007376AE" w:rsidP="007376AE">
      <w:pPr>
        <w:spacing w:afterLines="50" w:after="163"/>
        <w:jc w:val="both"/>
        <w:rPr>
          <w:rFonts w:eastAsiaTheme="minorEastAsia"/>
          <w:b/>
          <w:bCs/>
          <w:sz w:val="22"/>
          <w:szCs w:val="22"/>
          <w:lang w:eastAsia="zh-CN"/>
        </w:rPr>
      </w:pPr>
      <w:r w:rsidRPr="0081043A">
        <w:rPr>
          <w:rFonts w:eastAsiaTheme="minorEastAsia"/>
          <w:b/>
          <w:bCs/>
          <w:sz w:val="22"/>
          <w:szCs w:val="22"/>
          <w:lang w:eastAsia="zh-CN"/>
        </w:rPr>
        <w:t>Proposal-1:</w:t>
      </w:r>
      <w:r>
        <w:rPr>
          <w:rFonts w:eastAsiaTheme="minorEastAsia"/>
          <w:b/>
          <w:bCs/>
          <w:sz w:val="22"/>
          <w:szCs w:val="22"/>
          <w:lang w:eastAsia="zh-CN"/>
        </w:rPr>
        <w:t xml:space="preserve"> </w:t>
      </w:r>
      <w:r w:rsidRPr="00E264C5">
        <w:rPr>
          <w:rFonts w:eastAsiaTheme="minorEastAsia"/>
          <w:b/>
          <w:bCs/>
          <w:sz w:val="22"/>
          <w:szCs w:val="22"/>
          <w:lang w:eastAsia="zh-CN"/>
        </w:rPr>
        <w:t>In CSI prediction using UE-side AI/ML model sub use case, prioritize Type 1</w:t>
      </w:r>
      <w:r w:rsidR="00A87035">
        <w:rPr>
          <w:rFonts w:eastAsiaTheme="minorEastAsia"/>
          <w:b/>
          <w:bCs/>
          <w:sz w:val="22"/>
          <w:szCs w:val="22"/>
          <w:lang w:eastAsia="zh-CN"/>
        </w:rPr>
        <w:t xml:space="preserve"> and Type 3</w:t>
      </w:r>
      <w:r w:rsidRPr="00E264C5">
        <w:rPr>
          <w:rFonts w:eastAsiaTheme="minorEastAsia"/>
          <w:b/>
          <w:bCs/>
          <w:sz w:val="22"/>
          <w:szCs w:val="22"/>
          <w:lang w:eastAsia="zh-CN"/>
        </w:rPr>
        <w:t xml:space="preserve"> functionality-based LCM for performance monitoring.</w:t>
      </w:r>
    </w:p>
    <w:p w14:paraId="4F0E8F2C" w14:textId="611A31D4" w:rsidR="005D5D13" w:rsidRDefault="005D5D13" w:rsidP="005D5D13">
      <w:pPr>
        <w:spacing w:afterLines="50" w:after="163"/>
        <w:jc w:val="both"/>
        <w:rPr>
          <w:rFonts w:eastAsiaTheme="minorEastAsia"/>
          <w:sz w:val="22"/>
          <w:szCs w:val="22"/>
          <w:lang w:eastAsia="zh-CN"/>
        </w:rPr>
      </w:pPr>
      <w:r>
        <w:rPr>
          <w:rFonts w:eastAsiaTheme="minorEastAsia"/>
          <w:sz w:val="22"/>
          <w:szCs w:val="22"/>
          <w:lang w:eastAsia="zh-CN"/>
        </w:rPr>
        <w:lastRenderedPageBreak/>
        <w:t>On the issue of UE-side</w:t>
      </w:r>
      <w:r w:rsidRPr="0007113C">
        <w:rPr>
          <w:rFonts w:eastAsiaTheme="minorEastAsia"/>
          <w:sz w:val="22"/>
          <w:szCs w:val="22"/>
          <w:lang w:eastAsia="zh-CN"/>
        </w:rPr>
        <w:t xml:space="preserve"> data collection for AI/ML model training</w:t>
      </w:r>
      <w:r>
        <w:rPr>
          <w:rFonts w:eastAsiaTheme="minorEastAsia"/>
          <w:sz w:val="22"/>
          <w:szCs w:val="22"/>
          <w:lang w:eastAsia="zh-CN"/>
        </w:rPr>
        <w:t>, the assistance information is worth to be studied</w:t>
      </w:r>
      <w:r w:rsidRPr="0007113C">
        <w:rPr>
          <w:rFonts w:eastAsiaTheme="minorEastAsia"/>
          <w:sz w:val="22"/>
          <w:szCs w:val="22"/>
          <w:lang w:eastAsia="zh-CN"/>
        </w:rPr>
        <w:t xml:space="preserve">. </w:t>
      </w:r>
      <w:r w:rsidR="00A234D4">
        <w:rPr>
          <w:rFonts w:eastAsiaTheme="minorEastAsia"/>
          <w:sz w:val="22"/>
          <w:szCs w:val="22"/>
          <w:lang w:eastAsia="zh-CN"/>
        </w:rPr>
        <w:t>We take the</w:t>
      </w:r>
      <w:r w:rsidRPr="0007113C">
        <w:rPr>
          <w:rFonts w:eastAsiaTheme="minorEastAsia"/>
          <w:sz w:val="22"/>
          <w:szCs w:val="22"/>
          <w:lang w:eastAsia="zh-CN"/>
        </w:rPr>
        <w:t xml:space="preserve"> </w:t>
      </w:r>
      <w:r>
        <w:rPr>
          <w:rFonts w:eastAsiaTheme="minorEastAsia"/>
          <w:sz w:val="22"/>
          <w:szCs w:val="22"/>
          <w:lang w:eastAsia="zh-CN"/>
        </w:rPr>
        <w:t>time stamp</w:t>
      </w:r>
      <w:r w:rsidR="00A234D4">
        <w:rPr>
          <w:rFonts w:eastAsiaTheme="minorEastAsia"/>
          <w:sz w:val="22"/>
          <w:szCs w:val="22"/>
          <w:lang w:eastAsia="zh-CN"/>
        </w:rPr>
        <w:t xml:space="preserve"> as an example to illustrate the reasons</w:t>
      </w:r>
      <w:r>
        <w:rPr>
          <w:rFonts w:eastAsiaTheme="minorEastAsia"/>
          <w:sz w:val="22"/>
          <w:szCs w:val="22"/>
          <w:lang w:eastAsia="zh-CN"/>
        </w:rPr>
        <w:t>. First of all, since the CSI prediction is supposed to be done based on historical CSI from multiple slots</w:t>
      </w:r>
      <w:r w:rsidR="00A93014">
        <w:rPr>
          <w:rFonts w:eastAsiaTheme="minorEastAsia"/>
          <w:sz w:val="22"/>
          <w:szCs w:val="22"/>
          <w:lang w:eastAsia="zh-CN"/>
        </w:rPr>
        <w:t>, t</w:t>
      </w:r>
      <w:r>
        <w:rPr>
          <w:rFonts w:eastAsiaTheme="minorEastAsia"/>
          <w:sz w:val="22"/>
          <w:szCs w:val="22"/>
          <w:lang w:eastAsia="zh-CN"/>
        </w:rPr>
        <w:t>he necessity of time stamps on the data is straightforward. Furthermore, taking the channel aging issue into account, the data should be marked time stamps to reflect the properties of the channel in the past, now, and future. We have the following proposal.</w:t>
      </w:r>
    </w:p>
    <w:p w14:paraId="7C9760B3" w14:textId="415DDE06" w:rsidR="005D5D13" w:rsidRPr="00ED27B2" w:rsidRDefault="005D5D13" w:rsidP="005D5D13">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7376AE">
        <w:rPr>
          <w:rFonts w:eastAsiaTheme="minorEastAsia"/>
          <w:b/>
          <w:bCs/>
          <w:sz w:val="22"/>
          <w:szCs w:val="22"/>
          <w:lang w:eastAsia="zh-CN"/>
        </w:rPr>
        <w:t>2</w:t>
      </w:r>
      <w:r>
        <w:rPr>
          <w:rFonts w:eastAsiaTheme="minorEastAsia"/>
          <w:b/>
          <w:bCs/>
          <w:sz w:val="22"/>
          <w:szCs w:val="22"/>
          <w:lang w:eastAsia="zh-CN"/>
        </w:rPr>
        <w:t>: In CSI prediction using UE-side AI/ML model sub use case, study assistance information needed for data collection at UE-side.</w:t>
      </w:r>
    </w:p>
    <w:p w14:paraId="6C8D5386" w14:textId="07595C30" w:rsidR="00722995" w:rsidRDefault="00722995" w:rsidP="00722995">
      <w:pPr>
        <w:pStyle w:val="1"/>
        <w:spacing w:beforeLines="50" w:before="163" w:afterLines="50" w:after="163"/>
        <w:ind w:left="432" w:hanging="432"/>
        <w:jc w:val="both"/>
        <w:rPr>
          <w:rFonts w:eastAsia="宋体"/>
          <w:b/>
          <w:lang w:eastAsia="zh-CN"/>
        </w:rPr>
      </w:pPr>
      <w:r>
        <w:rPr>
          <w:b/>
          <w:lang w:eastAsia="zh-CN"/>
        </w:rPr>
        <w:t>CSI Compression Using Two-Sided Models</w:t>
      </w:r>
    </w:p>
    <w:p w14:paraId="0FBA40B9" w14:textId="3CE60B50" w:rsidR="00722995" w:rsidRPr="00ED27B2" w:rsidRDefault="00451BF3" w:rsidP="00ED27B2">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section, we present our views on the potential specification impacts on the sub</w:t>
      </w:r>
      <w:r w:rsidR="00F22B86">
        <w:rPr>
          <w:rFonts w:eastAsiaTheme="minorEastAsia"/>
          <w:sz w:val="22"/>
          <w:szCs w:val="22"/>
          <w:lang w:eastAsia="zh-CN"/>
        </w:rPr>
        <w:t xml:space="preserve"> </w:t>
      </w:r>
      <w:r>
        <w:rPr>
          <w:rFonts w:eastAsiaTheme="minorEastAsia"/>
          <w:sz w:val="22"/>
          <w:szCs w:val="22"/>
          <w:lang w:eastAsia="zh-CN"/>
        </w:rPr>
        <w:t>use</w:t>
      </w:r>
      <w:r w:rsidR="00F22B86">
        <w:rPr>
          <w:rFonts w:eastAsiaTheme="minorEastAsia"/>
          <w:sz w:val="22"/>
          <w:szCs w:val="22"/>
          <w:lang w:eastAsia="zh-CN"/>
        </w:rPr>
        <w:t xml:space="preserve"> </w:t>
      </w:r>
      <w:r>
        <w:rPr>
          <w:rFonts w:eastAsiaTheme="minorEastAsia"/>
          <w:sz w:val="22"/>
          <w:szCs w:val="22"/>
          <w:lang w:eastAsia="zh-CN"/>
        </w:rPr>
        <w:t>case of CSI compression using two-sided AI/ML models. The topics on AI/ML model alignment, inference-related STD impacts, AI/ML model performance monitoring, and data collection are covered.</w:t>
      </w:r>
    </w:p>
    <w:p w14:paraId="16B53480" w14:textId="406A1476" w:rsidR="00722995" w:rsidRPr="00ED27B2" w:rsidRDefault="00722995" w:rsidP="00ED27B2">
      <w:pPr>
        <w:pStyle w:val="2"/>
        <w:rPr>
          <w:rFonts w:eastAsia="宋体"/>
          <w:b/>
          <w:sz w:val="24"/>
          <w:lang w:eastAsia="zh-CN"/>
        </w:rPr>
      </w:pPr>
      <w:r w:rsidRPr="00ED27B2">
        <w:rPr>
          <w:b/>
          <w:sz w:val="24"/>
          <w:lang w:eastAsia="zh-CN"/>
        </w:rPr>
        <w:t>AI/ML Model Alignmen</w:t>
      </w:r>
      <w:r w:rsidRPr="00ED27B2">
        <w:rPr>
          <w:rFonts w:eastAsia="宋体"/>
          <w:b/>
          <w:sz w:val="24"/>
          <w:lang w:eastAsia="zh-CN"/>
        </w:rPr>
        <w:t>t</w:t>
      </w:r>
    </w:p>
    <w:p w14:paraId="6F2DFBCB" w14:textId="47A799F8" w:rsidR="001C7760" w:rsidRDefault="004B656C" w:rsidP="004B656C">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often equipped at the UE side, which </w:t>
      </w:r>
      <w:r w:rsidR="00F717C1">
        <w:rPr>
          <w:rFonts w:eastAsiaTheme="minorEastAsia"/>
          <w:sz w:val="22"/>
          <w:szCs w:val="22"/>
          <w:lang w:eastAsia="zh-CN"/>
        </w:rPr>
        <w:t xml:space="preserve">maps </w:t>
      </w:r>
      <w:r>
        <w:rPr>
          <w:rFonts w:eastAsiaTheme="minorEastAsia"/>
          <w:sz w:val="22"/>
          <w:szCs w:val="22"/>
          <w:lang w:eastAsia="zh-CN"/>
        </w:rPr>
        <w:t xml:space="preserve">the channel information into a bit sequence as a part of the CSI. The AI/ML-based CSI reconstruction part is equipped at the NW side, which recovers the channel information. At the NW side, a </w:t>
      </w:r>
      <w:proofErr w:type="spellStart"/>
      <w:r>
        <w:rPr>
          <w:rFonts w:eastAsiaTheme="minorEastAsia"/>
          <w:sz w:val="22"/>
          <w:szCs w:val="22"/>
          <w:lang w:eastAsia="zh-CN"/>
        </w:rPr>
        <w:t>gNB</w:t>
      </w:r>
      <w:proofErr w:type="spellEnd"/>
      <w:r>
        <w:rPr>
          <w:rFonts w:eastAsiaTheme="minorEastAsia"/>
          <w:sz w:val="22"/>
          <w:szCs w:val="22"/>
          <w:lang w:eastAsia="zh-CN"/>
        </w:rPr>
        <w:t xml:space="preserve"> is expected to support various AI/ML-based models manufactured by a number of vendors. On the other hand, however, only </w:t>
      </w:r>
      <w:r w:rsidR="00AA662C">
        <w:rPr>
          <w:rFonts w:eastAsiaTheme="minorEastAsia"/>
          <w:sz w:val="22"/>
          <w:szCs w:val="22"/>
          <w:lang w:eastAsia="zh-CN"/>
        </w:rPr>
        <w:t xml:space="preserve">a subset </w:t>
      </w:r>
      <w:r>
        <w:rPr>
          <w:rFonts w:eastAsiaTheme="minorEastAsia"/>
          <w:sz w:val="22"/>
          <w:szCs w:val="22"/>
          <w:lang w:eastAsia="zh-CN"/>
        </w:rPr>
        <w:t>of AI/ML-based models may be supported by a UE. The knowledge of the AI/ML-based model</w:t>
      </w:r>
      <w:r w:rsidR="00F717C1">
        <w:rPr>
          <w:rFonts w:eastAsiaTheme="minorEastAsia"/>
          <w:sz w:val="22"/>
          <w:szCs w:val="22"/>
          <w:lang w:eastAsia="zh-CN"/>
        </w:rPr>
        <w:t>s</w:t>
      </w:r>
      <w:r>
        <w:rPr>
          <w:rFonts w:eastAsiaTheme="minorEastAsia"/>
          <w:sz w:val="22"/>
          <w:szCs w:val="22"/>
          <w:lang w:eastAsia="zh-CN"/>
        </w:rPr>
        <w:t xml:space="preserve"> supported by a UE may not be assumed to be available </w:t>
      </w:r>
      <w:r w:rsidR="00467DBE">
        <w:rPr>
          <w:rFonts w:eastAsiaTheme="minorEastAsia"/>
          <w:sz w:val="22"/>
          <w:szCs w:val="22"/>
          <w:lang w:eastAsia="zh-CN"/>
        </w:rPr>
        <w:t xml:space="preserve">at </w:t>
      </w:r>
      <w:r>
        <w:rPr>
          <w:rFonts w:eastAsiaTheme="minorEastAsia"/>
          <w:sz w:val="22"/>
          <w:szCs w:val="22"/>
          <w:lang w:eastAsia="zh-CN"/>
        </w:rPr>
        <w:t xml:space="preserve">the NW. For this reason, it </w:t>
      </w:r>
      <w:r w:rsidR="00F717C1">
        <w:rPr>
          <w:rFonts w:eastAsiaTheme="minorEastAsia"/>
          <w:sz w:val="22"/>
          <w:szCs w:val="22"/>
          <w:lang w:eastAsia="zh-CN"/>
        </w:rPr>
        <w:t>is</w:t>
      </w:r>
      <w:r>
        <w:rPr>
          <w:rFonts w:eastAsiaTheme="minorEastAsia"/>
          <w:sz w:val="22"/>
          <w:szCs w:val="22"/>
          <w:lang w:eastAsia="zh-CN"/>
        </w:rPr>
        <w:t xml:space="preserve"> difficult for the NW to configure</w:t>
      </w:r>
      <w:r w:rsidR="00F717C1">
        <w:rPr>
          <w:rFonts w:eastAsiaTheme="minorEastAsia"/>
          <w:sz w:val="22"/>
          <w:szCs w:val="22"/>
          <w:lang w:eastAsia="zh-CN"/>
        </w:rPr>
        <w:t xml:space="preserve"> the information of</w:t>
      </w:r>
      <w:r>
        <w:rPr>
          <w:rFonts w:eastAsiaTheme="minorEastAsia"/>
          <w:sz w:val="22"/>
          <w:szCs w:val="22"/>
          <w:lang w:eastAsia="zh-CN"/>
        </w:rPr>
        <w:t xml:space="preserve"> proper AI/ML-based CSI generation part</w:t>
      </w:r>
      <w:r w:rsidR="00F717C1">
        <w:rPr>
          <w:rFonts w:eastAsiaTheme="minorEastAsia"/>
          <w:sz w:val="22"/>
          <w:szCs w:val="22"/>
          <w:lang w:eastAsia="zh-CN"/>
        </w:rPr>
        <w:t>(s)</w:t>
      </w:r>
      <w:r>
        <w:rPr>
          <w:rFonts w:eastAsiaTheme="minorEastAsia"/>
          <w:sz w:val="22"/>
          <w:szCs w:val="22"/>
          <w:lang w:eastAsia="zh-CN"/>
        </w:rPr>
        <w:t xml:space="preserve"> to </w:t>
      </w:r>
      <w:r w:rsidR="00F717C1">
        <w:rPr>
          <w:rFonts w:eastAsiaTheme="minorEastAsia"/>
          <w:sz w:val="22"/>
          <w:szCs w:val="22"/>
          <w:lang w:eastAsia="zh-CN"/>
        </w:rPr>
        <w:t>a</w:t>
      </w:r>
      <w:r>
        <w:rPr>
          <w:rFonts w:eastAsiaTheme="minorEastAsia"/>
          <w:sz w:val="22"/>
          <w:szCs w:val="22"/>
          <w:lang w:eastAsia="zh-CN"/>
        </w:rPr>
        <w:t xml:space="preserve"> UE. </w:t>
      </w:r>
      <w:r w:rsidR="00F717C1">
        <w:rPr>
          <w:rFonts w:eastAsiaTheme="minorEastAsia"/>
          <w:sz w:val="22"/>
          <w:szCs w:val="22"/>
          <w:lang w:eastAsia="zh-CN"/>
        </w:rPr>
        <w:t>As a result</w:t>
      </w:r>
      <w:r>
        <w:rPr>
          <w:rFonts w:eastAsiaTheme="minorEastAsia"/>
          <w:sz w:val="22"/>
          <w:szCs w:val="22"/>
          <w:lang w:eastAsia="zh-CN"/>
        </w:rPr>
        <w:t xml:space="preserve">, </w:t>
      </w:r>
      <w:r w:rsidR="009A2D43">
        <w:rPr>
          <w:rFonts w:eastAsiaTheme="minorEastAsia"/>
          <w:sz w:val="22"/>
          <w:szCs w:val="22"/>
          <w:lang w:eastAsia="zh-CN"/>
        </w:rPr>
        <w:t xml:space="preserve">the AI/ML model </w:t>
      </w:r>
      <w:r w:rsidR="00CF798E">
        <w:rPr>
          <w:rFonts w:eastAsiaTheme="minorEastAsia"/>
          <w:sz w:val="22"/>
          <w:szCs w:val="22"/>
          <w:lang w:eastAsia="zh-CN"/>
        </w:rPr>
        <w:t>alignment</w:t>
      </w:r>
      <w:r w:rsidR="009A2D43">
        <w:rPr>
          <w:rFonts w:eastAsiaTheme="minorEastAsia"/>
          <w:sz w:val="22"/>
          <w:szCs w:val="22"/>
          <w:lang w:eastAsia="zh-CN"/>
        </w:rPr>
        <w:t xml:space="preserve"> should be done before configurations and AI/ML-based CSI reporting.</w:t>
      </w:r>
    </w:p>
    <w:p w14:paraId="3E829DD4" w14:textId="655BD90A" w:rsidR="00D16FCE" w:rsidRDefault="00346564" w:rsidP="00C87FD1">
      <w:pPr>
        <w:spacing w:afterLines="50" w:after="163"/>
        <w:jc w:val="both"/>
        <w:rPr>
          <w:rFonts w:eastAsiaTheme="minorEastAsia"/>
          <w:sz w:val="22"/>
          <w:szCs w:val="22"/>
          <w:lang w:eastAsia="zh-CN"/>
        </w:rPr>
      </w:pPr>
      <w:r>
        <w:rPr>
          <w:rFonts w:eastAsiaTheme="minorEastAsia"/>
          <w:sz w:val="22"/>
          <w:szCs w:val="22"/>
          <w:lang w:eastAsia="zh-CN"/>
        </w:rPr>
        <w:t xml:space="preserve">Our view is that the NW and UE should align the models they support before communications in multi-vendor collaboration. </w:t>
      </w:r>
      <w:r w:rsidR="00097AF4">
        <w:rPr>
          <w:rFonts w:eastAsiaTheme="minorEastAsia" w:hint="eastAsia"/>
          <w:sz w:val="22"/>
          <w:szCs w:val="22"/>
          <w:lang w:eastAsia="zh-CN"/>
        </w:rPr>
        <w:t>I</w:t>
      </w:r>
      <w:r w:rsidR="00097AF4">
        <w:rPr>
          <w:rFonts w:eastAsiaTheme="minorEastAsia"/>
          <w:sz w:val="22"/>
          <w:szCs w:val="22"/>
          <w:lang w:eastAsia="zh-CN"/>
        </w:rPr>
        <w:t>n the RAN1 #113 meeting [</w:t>
      </w:r>
      <w:r w:rsidR="009C662C">
        <w:rPr>
          <w:rFonts w:eastAsiaTheme="minorEastAsia"/>
          <w:sz w:val="22"/>
          <w:szCs w:val="22"/>
          <w:lang w:eastAsia="zh-CN"/>
        </w:rPr>
        <w:t>3</w:t>
      </w:r>
      <w:r w:rsidR="00097AF4">
        <w:rPr>
          <w:rFonts w:eastAsiaTheme="minorEastAsia"/>
          <w:sz w:val="22"/>
          <w:szCs w:val="22"/>
          <w:lang w:eastAsia="zh-CN"/>
        </w:rPr>
        <w:t>],</w:t>
      </w:r>
      <w:r>
        <w:rPr>
          <w:rFonts w:eastAsiaTheme="minorEastAsia"/>
          <w:sz w:val="22"/>
          <w:szCs w:val="22"/>
          <w:lang w:eastAsia="zh-CN"/>
        </w:rPr>
        <w:t xml:space="preserve"> the feasibility and procedures of </w:t>
      </w:r>
      <w:r w:rsidR="00955649">
        <w:rPr>
          <w:rFonts w:eastAsiaTheme="minorEastAsia"/>
          <w:sz w:val="22"/>
          <w:szCs w:val="22"/>
          <w:lang w:eastAsia="zh-CN"/>
        </w:rPr>
        <w:t>the</w:t>
      </w:r>
      <w:r>
        <w:rPr>
          <w:rFonts w:eastAsiaTheme="minorEastAsia"/>
          <w:sz w:val="22"/>
          <w:szCs w:val="22"/>
          <w:lang w:eastAsia="zh-CN"/>
        </w:rPr>
        <w:t xml:space="preserve"> AI/ML model alignment </w:t>
      </w:r>
      <w:r w:rsidR="00955649">
        <w:rPr>
          <w:rFonts w:eastAsiaTheme="minorEastAsia"/>
          <w:sz w:val="22"/>
          <w:szCs w:val="22"/>
          <w:lang w:eastAsia="zh-CN"/>
        </w:rPr>
        <w:t>is</w:t>
      </w:r>
      <w:r>
        <w:rPr>
          <w:rFonts w:eastAsiaTheme="minorEastAsia"/>
          <w:sz w:val="22"/>
          <w:szCs w:val="22"/>
          <w:lang w:eastAsia="zh-CN"/>
        </w:rPr>
        <w:t xml:space="preserve"> agreed to be further studied. </w:t>
      </w:r>
      <w:r w:rsidR="00D16FCE">
        <w:rPr>
          <w:rFonts w:eastAsiaTheme="minorEastAsia"/>
          <w:sz w:val="22"/>
          <w:szCs w:val="22"/>
          <w:lang w:eastAsia="zh-CN"/>
        </w:rPr>
        <w:t>In the RAN1 #114 meeting [2], a total of six options are observed for defining the pairing information.</w:t>
      </w:r>
    </w:p>
    <w:p w14:paraId="580302F0" w14:textId="7146EA6B" w:rsidR="00D16FCE" w:rsidRPr="00DF65D8" w:rsidRDefault="00D16FCE" w:rsidP="00DF65D8">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DF65D8">
        <w:rPr>
          <w:rFonts w:eastAsiaTheme="minorEastAsia"/>
          <w:sz w:val="22"/>
          <w:szCs w:val="22"/>
          <w:lang w:eastAsia="zh-CN"/>
        </w:rPr>
        <w:t>Observation</w:t>
      </w:r>
    </w:p>
    <w:p w14:paraId="36122410" w14:textId="77777777" w:rsidR="00D16FCE" w:rsidRDefault="00D16FCE" w:rsidP="00D16FCE">
      <w:pPr>
        <w:pBdr>
          <w:top w:val="single" w:sz="4" w:space="1" w:color="auto"/>
          <w:left w:val="single" w:sz="4" w:space="4" w:color="auto"/>
          <w:bottom w:val="single" w:sz="4" w:space="1" w:color="auto"/>
          <w:right w:val="single" w:sz="4" w:space="4" w:color="auto"/>
        </w:pBdr>
        <w:tabs>
          <w:tab w:val="left" w:pos="426"/>
        </w:tabs>
        <w:rPr>
          <w:rFonts w:eastAsiaTheme="minorEastAsia"/>
          <w:sz w:val="22"/>
          <w:szCs w:val="22"/>
          <w:lang w:eastAsia="zh-CN"/>
        </w:rPr>
      </w:pPr>
      <w:r w:rsidRPr="00DF65D8">
        <w:rPr>
          <w:rFonts w:eastAsiaTheme="minorEastAsia"/>
          <w:sz w:val="22"/>
          <w:szCs w:val="22"/>
          <w:lang w:eastAsia="zh-CN"/>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DF65D8">
        <w:rPr>
          <w:rFonts w:eastAsiaTheme="minorEastAsia"/>
          <w:sz w:val="22"/>
          <w:szCs w:val="22"/>
          <w:lang w:eastAsia="zh-CN"/>
        </w:rPr>
        <w:t>gNB</w:t>
      </w:r>
      <w:proofErr w:type="spellEnd"/>
      <w:r w:rsidRPr="00DF65D8">
        <w:rPr>
          <w:rFonts w:eastAsiaTheme="minorEastAsia"/>
          <w:sz w:val="22"/>
          <w:szCs w:val="22"/>
          <w:lang w:eastAsia="zh-CN"/>
        </w:rPr>
        <w:t xml:space="preserve">: </w:t>
      </w:r>
    </w:p>
    <w:p w14:paraId="0CE9413D"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1: The pairing information is in the forms of the CSI reconstruction model ID that NW will use. </w:t>
      </w:r>
    </w:p>
    <w:p w14:paraId="3C49865E"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2: The pairing information is in the forms of the CSI generation model ID that the UE will use. </w:t>
      </w:r>
    </w:p>
    <w:p w14:paraId="521F05E6"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3: The pairing information is in the forms of the paired CSI generation model and CSI reconstruction model ID. </w:t>
      </w:r>
    </w:p>
    <w:p w14:paraId="58783FD1"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4: The pairing information is in the forms of by the dataset ID during type 3 sequential training. </w:t>
      </w:r>
    </w:p>
    <w:p w14:paraId="0D30339F"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5: The pairing information is in the forms of a training session ID to a prior training session (e.g., API) between NW and UE. </w:t>
      </w:r>
    </w:p>
    <w:p w14:paraId="76CA6806"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6: The pairing information is up to UE/NW offline co-engineering alignment, transparent to 3GPP specification. </w:t>
      </w:r>
    </w:p>
    <w:p w14:paraId="60939B10"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lastRenderedPageBreak/>
        <w:t>Note: the disclosure of the vendor information during the model pairing procedure and model identification procedure should be considered.</w:t>
      </w:r>
    </w:p>
    <w:p w14:paraId="2D945FB0"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Note: If each UE side model is compatible with all NW side model, the information is not needed for the UE. </w:t>
      </w:r>
    </w:p>
    <w:p w14:paraId="59AD2741" w14:textId="6CF27C38" w:rsidR="00D16FCE" w:rsidRPr="00DF65D8" w:rsidRDefault="00D16FCE" w:rsidP="00DF65D8">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Note: Above does not imply there is a need for a central entity for defining/storing/maintaining the IDs.  </w:t>
      </w:r>
    </w:p>
    <w:p w14:paraId="11F0B86D" w14:textId="77777777" w:rsidR="005D3073" w:rsidRPr="00DF65D8" w:rsidRDefault="005D3073" w:rsidP="00D16FCE">
      <w:pPr>
        <w:rPr>
          <w:rFonts w:eastAsiaTheme="minorEastAsia"/>
          <w:sz w:val="22"/>
          <w:szCs w:val="22"/>
          <w:lang w:eastAsia="zh-CN"/>
        </w:rPr>
      </w:pPr>
    </w:p>
    <w:p w14:paraId="22E71DBA" w14:textId="44F680AF" w:rsidR="00302D1D" w:rsidRPr="00E264C5" w:rsidRDefault="00302D1D" w:rsidP="00302D1D">
      <w:pPr>
        <w:spacing w:afterLines="50" w:after="163"/>
        <w:jc w:val="both"/>
        <w:rPr>
          <w:rFonts w:eastAsiaTheme="minorEastAsia"/>
          <w:sz w:val="22"/>
          <w:szCs w:val="22"/>
          <w:lang w:eastAsia="zh-CN"/>
        </w:rPr>
      </w:pPr>
      <w:r w:rsidRPr="00E264C5">
        <w:rPr>
          <w:rFonts w:eastAsiaTheme="minorEastAsia"/>
          <w:sz w:val="22"/>
          <w:szCs w:val="22"/>
          <w:lang w:eastAsia="zh-CN"/>
        </w:rPr>
        <w:t>A</w:t>
      </w:r>
      <w:r>
        <w:rPr>
          <w:rFonts w:eastAsiaTheme="minorEastAsia"/>
          <w:sz w:val="22"/>
          <w:szCs w:val="22"/>
          <w:lang w:eastAsia="zh-CN"/>
        </w:rPr>
        <w:t xml:space="preserve"> proposal is </w:t>
      </w:r>
      <w:r w:rsidR="00D15399">
        <w:rPr>
          <w:rFonts w:eastAsiaTheme="minorEastAsia"/>
          <w:sz w:val="22"/>
          <w:szCs w:val="22"/>
          <w:lang w:eastAsia="zh-CN"/>
        </w:rPr>
        <w:t xml:space="preserve">also </w:t>
      </w:r>
      <w:r>
        <w:rPr>
          <w:rFonts w:eastAsiaTheme="minorEastAsia"/>
          <w:sz w:val="22"/>
          <w:szCs w:val="22"/>
          <w:lang w:eastAsia="zh-CN"/>
        </w:rPr>
        <w:t xml:space="preserve">made for the AI/ML model alignment during the previous meeting as follows [2]. We are supportive of this proposal in general. The only minor suggestion is to move the second bullet as a sub-bullet of the first one. The reason is that the second bullet sounds like one of the two possibilities after the UE capability report. In the case that there is a single pairing information, then no additional NW and UE interaction </w:t>
      </w:r>
      <w:r w:rsidR="002D0D60">
        <w:rPr>
          <w:rFonts w:eastAsiaTheme="minorEastAsia"/>
          <w:sz w:val="22"/>
          <w:szCs w:val="22"/>
          <w:lang w:eastAsia="zh-CN"/>
        </w:rPr>
        <w:t xml:space="preserve">may be </w:t>
      </w:r>
      <w:r>
        <w:rPr>
          <w:rFonts w:eastAsiaTheme="minorEastAsia"/>
          <w:sz w:val="22"/>
          <w:szCs w:val="22"/>
          <w:lang w:eastAsia="zh-CN"/>
        </w:rPr>
        <w:t>needed. If multiple pairing information are supported, the said interaction is necessary.</w:t>
      </w:r>
    </w:p>
    <w:p w14:paraId="176C2710" w14:textId="77777777" w:rsidR="00302D1D" w:rsidRDefault="00302D1D" w:rsidP="00302D1D">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264C5">
        <w:rPr>
          <w:rFonts w:eastAsiaTheme="minorEastAsia"/>
          <w:sz w:val="22"/>
          <w:szCs w:val="22"/>
          <w:highlight w:val="yellow"/>
          <w:lang w:eastAsia="zh-CN"/>
        </w:rPr>
        <w:t>Proposal 2-3-2(v1):</w:t>
      </w:r>
    </w:p>
    <w:p w14:paraId="2B235706" w14:textId="77777777" w:rsidR="00302D1D" w:rsidRDefault="00302D1D" w:rsidP="00302D1D">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E264C5">
        <w:rPr>
          <w:rFonts w:eastAsiaTheme="minorEastAsia"/>
          <w:sz w:val="22"/>
          <w:szCs w:val="22"/>
          <w:lang w:eastAsia="zh-CN"/>
        </w:rPr>
        <w:t xml:space="preserve">In CSI compression using two-sided model use case, in order to enable the UE to select a CSI generation model compatible with the CSI reconstruction model used by the </w:t>
      </w:r>
      <w:proofErr w:type="spellStart"/>
      <w:r w:rsidRPr="00E264C5">
        <w:rPr>
          <w:rFonts w:eastAsiaTheme="minorEastAsia"/>
          <w:sz w:val="22"/>
          <w:szCs w:val="22"/>
          <w:lang w:eastAsia="zh-CN"/>
        </w:rPr>
        <w:t>gNB</w:t>
      </w:r>
      <w:proofErr w:type="spellEnd"/>
      <w:r w:rsidRPr="00E264C5">
        <w:rPr>
          <w:rFonts w:eastAsiaTheme="minorEastAsia"/>
          <w:sz w:val="22"/>
          <w:szCs w:val="22"/>
          <w:lang w:eastAsia="zh-CN"/>
        </w:rPr>
        <w:t xml:space="preserve">.  </w:t>
      </w:r>
    </w:p>
    <w:p w14:paraId="05CE3C3A" w14:textId="77777777" w:rsidR="00302D1D" w:rsidRDefault="00302D1D" w:rsidP="00302D1D">
      <w:pPr>
        <w:pStyle w:val="aff2"/>
        <w:numPr>
          <w:ilvl w:val="0"/>
          <w:numId w:val="58"/>
        </w:numPr>
        <w:pBdr>
          <w:top w:val="single" w:sz="4" w:space="1" w:color="auto"/>
          <w:left w:val="single" w:sz="4" w:space="4" w:color="auto"/>
          <w:bottom w:val="single" w:sz="4" w:space="1" w:color="auto"/>
          <w:right w:val="single" w:sz="4" w:space="4" w:color="auto"/>
        </w:pBdr>
        <w:ind w:firstLineChars="0"/>
        <w:rPr>
          <w:rFonts w:eastAsiaTheme="minorEastAsia"/>
          <w:sz w:val="22"/>
          <w:szCs w:val="22"/>
          <w:lang w:eastAsia="zh-CN"/>
        </w:rPr>
      </w:pPr>
      <w:r w:rsidRPr="00E264C5">
        <w:rPr>
          <w:rFonts w:eastAsiaTheme="minorEastAsia"/>
          <w:sz w:val="22"/>
          <w:szCs w:val="22"/>
          <w:lang w:eastAsia="zh-CN"/>
        </w:rPr>
        <w:t>UE report the supported the pairing information in UE capability report as a starting point.</w:t>
      </w:r>
    </w:p>
    <w:p w14:paraId="53E935A4" w14:textId="77777777" w:rsidR="00302D1D" w:rsidRPr="00E264C5" w:rsidRDefault="00302D1D" w:rsidP="00302D1D">
      <w:pPr>
        <w:pStyle w:val="aff2"/>
        <w:numPr>
          <w:ilvl w:val="0"/>
          <w:numId w:val="58"/>
        </w:numPr>
        <w:pBdr>
          <w:top w:val="single" w:sz="4" w:space="1" w:color="auto"/>
          <w:left w:val="single" w:sz="4" w:space="4" w:color="auto"/>
          <w:bottom w:val="single" w:sz="4" w:space="1" w:color="auto"/>
          <w:right w:val="single" w:sz="4" w:space="4" w:color="auto"/>
        </w:pBdr>
        <w:ind w:firstLineChars="0"/>
        <w:rPr>
          <w:rFonts w:eastAsiaTheme="minorEastAsia"/>
          <w:sz w:val="22"/>
          <w:szCs w:val="22"/>
          <w:lang w:eastAsia="zh-CN"/>
        </w:rPr>
      </w:pPr>
      <w:r w:rsidRPr="00E264C5">
        <w:rPr>
          <w:rFonts w:eastAsiaTheme="minorEastAsia"/>
          <w:sz w:val="22"/>
          <w:szCs w:val="22"/>
          <w:lang w:eastAsia="zh-CN"/>
        </w:rPr>
        <w:t xml:space="preserve">When multiple pairing information are supported through UE capability report, additional NW and UE interaction is needed. </w:t>
      </w:r>
    </w:p>
    <w:p w14:paraId="34BBB3BD" w14:textId="77777777" w:rsidR="00302D1D" w:rsidRPr="00D16FCE" w:rsidRDefault="00302D1D" w:rsidP="00302D1D">
      <w:pPr>
        <w:spacing w:afterLines="50" w:after="163"/>
        <w:jc w:val="both"/>
        <w:rPr>
          <w:rFonts w:eastAsiaTheme="minorEastAsia"/>
          <w:b/>
          <w:bCs/>
          <w:sz w:val="22"/>
          <w:szCs w:val="22"/>
          <w:highlight w:val="green"/>
          <w:lang w:eastAsia="zh-CN"/>
        </w:rPr>
      </w:pPr>
    </w:p>
    <w:p w14:paraId="1FEB275D" w14:textId="5CC39F48" w:rsidR="00302D1D" w:rsidRPr="00E264C5" w:rsidRDefault="00302D1D" w:rsidP="00DF65D8">
      <w:pPr>
        <w:jc w:val="both"/>
        <w:rPr>
          <w:rFonts w:eastAsiaTheme="minorEastAsia"/>
          <w:b/>
          <w:bCs/>
          <w:sz w:val="22"/>
          <w:szCs w:val="22"/>
          <w:lang w:eastAsia="zh-CN"/>
        </w:rPr>
      </w:pPr>
      <w:r w:rsidRPr="00E264C5">
        <w:rPr>
          <w:rFonts w:eastAsiaTheme="minorEastAsia"/>
          <w:b/>
          <w:bCs/>
          <w:sz w:val="22"/>
          <w:szCs w:val="22"/>
          <w:lang w:eastAsia="zh-CN"/>
        </w:rPr>
        <w:t>Proposal-</w:t>
      </w:r>
      <w:r w:rsidR="00520BAC">
        <w:rPr>
          <w:rFonts w:eastAsiaTheme="minorEastAsia"/>
          <w:b/>
          <w:bCs/>
          <w:sz w:val="22"/>
          <w:szCs w:val="22"/>
          <w:lang w:eastAsia="zh-CN"/>
        </w:rPr>
        <w:t>3</w:t>
      </w:r>
      <w:r w:rsidRPr="00E264C5">
        <w:rPr>
          <w:rFonts w:eastAsiaTheme="minorEastAsia"/>
          <w:b/>
          <w:bCs/>
          <w:sz w:val="22"/>
          <w:szCs w:val="22"/>
          <w:lang w:eastAsia="zh-CN"/>
        </w:rPr>
        <w:t>: Support Proposal 2-3-2(v1) on AI/ML model alignment with minor changes for the CSI compression using two-sided model sub use case.</w:t>
      </w:r>
    </w:p>
    <w:p w14:paraId="1B51DC20" w14:textId="77777777" w:rsidR="00302D1D" w:rsidRPr="00E264C5" w:rsidRDefault="00302D1D" w:rsidP="00DF65D8">
      <w:pPr>
        <w:jc w:val="both"/>
        <w:rPr>
          <w:rFonts w:eastAsiaTheme="minorEastAsia"/>
          <w:b/>
          <w:bCs/>
          <w:sz w:val="22"/>
          <w:szCs w:val="22"/>
          <w:lang w:eastAsia="zh-CN"/>
        </w:rPr>
      </w:pPr>
    </w:p>
    <w:p w14:paraId="2E767A16" w14:textId="77777777" w:rsidR="00302D1D" w:rsidRDefault="00302D1D" w:rsidP="00DF65D8">
      <w:pPr>
        <w:jc w:val="both"/>
        <w:rPr>
          <w:rFonts w:eastAsiaTheme="minorEastAsia"/>
          <w:b/>
          <w:bCs/>
          <w:sz w:val="22"/>
          <w:szCs w:val="22"/>
          <w:lang w:eastAsia="zh-CN"/>
        </w:rPr>
      </w:pPr>
      <w:r w:rsidRPr="00E264C5">
        <w:rPr>
          <w:rFonts w:eastAsiaTheme="minorEastAsia"/>
          <w:b/>
          <w:bCs/>
          <w:sz w:val="22"/>
          <w:szCs w:val="22"/>
          <w:lang w:eastAsia="zh-CN"/>
        </w:rPr>
        <w:t xml:space="preserve">In CSI compression using two-sided model use case, in order to enable the UE to select a CSI generation model compatible with the CSI reconstruction model used by the </w:t>
      </w:r>
      <w:proofErr w:type="spellStart"/>
      <w:r w:rsidRPr="00E264C5">
        <w:rPr>
          <w:rFonts w:eastAsiaTheme="minorEastAsia"/>
          <w:b/>
          <w:bCs/>
          <w:sz w:val="22"/>
          <w:szCs w:val="22"/>
          <w:lang w:eastAsia="zh-CN"/>
        </w:rPr>
        <w:t>gNB</w:t>
      </w:r>
      <w:proofErr w:type="spellEnd"/>
      <w:r w:rsidRPr="00E264C5">
        <w:rPr>
          <w:rFonts w:eastAsiaTheme="minorEastAsia"/>
          <w:b/>
          <w:bCs/>
          <w:sz w:val="22"/>
          <w:szCs w:val="22"/>
          <w:lang w:eastAsia="zh-CN"/>
        </w:rPr>
        <w:t xml:space="preserve">.  </w:t>
      </w:r>
    </w:p>
    <w:p w14:paraId="12367C41" w14:textId="77777777" w:rsidR="00302D1D" w:rsidRDefault="00302D1D" w:rsidP="00DF65D8">
      <w:pPr>
        <w:pStyle w:val="aff2"/>
        <w:numPr>
          <w:ilvl w:val="0"/>
          <w:numId w:val="60"/>
        </w:numPr>
        <w:ind w:firstLineChars="0"/>
        <w:jc w:val="both"/>
        <w:rPr>
          <w:rFonts w:eastAsiaTheme="minorEastAsia"/>
          <w:b/>
          <w:bCs/>
          <w:sz w:val="22"/>
          <w:szCs w:val="22"/>
          <w:lang w:eastAsia="zh-CN"/>
        </w:rPr>
      </w:pPr>
      <w:r w:rsidRPr="00E264C5">
        <w:rPr>
          <w:rFonts w:eastAsiaTheme="minorEastAsia"/>
          <w:b/>
          <w:bCs/>
          <w:sz w:val="22"/>
          <w:szCs w:val="22"/>
          <w:lang w:eastAsia="zh-CN"/>
        </w:rPr>
        <w:t>UE report the supported the pairing information in UE capability report as a starting point.</w:t>
      </w:r>
    </w:p>
    <w:p w14:paraId="4F49906B" w14:textId="77777777" w:rsidR="00302D1D" w:rsidRPr="001C71B7" w:rsidRDefault="00302D1D" w:rsidP="00DF65D8">
      <w:pPr>
        <w:pStyle w:val="aff2"/>
        <w:numPr>
          <w:ilvl w:val="1"/>
          <w:numId w:val="60"/>
        </w:numPr>
        <w:spacing w:afterLines="50" w:after="163"/>
        <w:ind w:firstLineChars="0"/>
        <w:jc w:val="both"/>
        <w:rPr>
          <w:lang w:eastAsia="zh-CN"/>
        </w:rPr>
      </w:pPr>
      <w:r w:rsidRPr="00DF65D8">
        <w:rPr>
          <w:rFonts w:eastAsiaTheme="minorEastAsia"/>
          <w:b/>
          <w:bCs/>
          <w:sz w:val="22"/>
          <w:szCs w:val="22"/>
          <w:lang w:eastAsia="zh-CN"/>
        </w:rPr>
        <w:t xml:space="preserve">When multiple pairing information are supported through UE capability report, additional NW and UE interaction is needed. </w:t>
      </w:r>
    </w:p>
    <w:p w14:paraId="2A160741" w14:textId="34563D28" w:rsidR="004B656C" w:rsidRDefault="0006362E" w:rsidP="004B656C">
      <w:pPr>
        <w:spacing w:afterLines="50" w:after="163"/>
        <w:jc w:val="both"/>
        <w:rPr>
          <w:rFonts w:eastAsiaTheme="minorEastAsia"/>
          <w:sz w:val="22"/>
          <w:szCs w:val="22"/>
          <w:lang w:eastAsia="zh-CN"/>
        </w:rPr>
      </w:pPr>
      <w:r>
        <w:rPr>
          <w:rFonts w:eastAsiaTheme="minorEastAsia"/>
          <w:sz w:val="22"/>
          <w:szCs w:val="22"/>
          <w:lang w:eastAsia="zh-CN"/>
        </w:rPr>
        <w:t>W</w:t>
      </w:r>
      <w:r w:rsidR="002D0D60">
        <w:rPr>
          <w:rFonts w:eastAsiaTheme="minorEastAsia"/>
          <w:sz w:val="22"/>
          <w:szCs w:val="22"/>
          <w:lang w:eastAsia="zh-CN"/>
        </w:rPr>
        <w:t>e t</w:t>
      </w:r>
      <w:r w:rsidR="001C71B7">
        <w:rPr>
          <w:rFonts w:eastAsiaTheme="minorEastAsia"/>
          <w:sz w:val="22"/>
          <w:szCs w:val="22"/>
          <w:lang w:eastAsia="zh-CN"/>
        </w:rPr>
        <w:t>ake Option 2</w:t>
      </w:r>
      <w:r w:rsidR="002D0D60">
        <w:rPr>
          <w:rFonts w:eastAsiaTheme="minorEastAsia"/>
          <w:sz w:val="22"/>
          <w:szCs w:val="22"/>
          <w:lang w:eastAsia="zh-CN"/>
        </w:rPr>
        <w:t xml:space="preserve"> in the “Observation”</w:t>
      </w:r>
      <w:r w:rsidR="001C71B7">
        <w:rPr>
          <w:rFonts w:eastAsiaTheme="minorEastAsia"/>
          <w:sz w:val="22"/>
          <w:szCs w:val="22"/>
          <w:lang w:eastAsia="zh-CN"/>
        </w:rPr>
        <w:t xml:space="preserve"> as an example</w:t>
      </w:r>
      <w:r w:rsidR="002D0D60">
        <w:rPr>
          <w:rFonts w:eastAsiaTheme="minorEastAsia"/>
          <w:sz w:val="22"/>
          <w:szCs w:val="22"/>
          <w:lang w:eastAsia="zh-CN"/>
        </w:rPr>
        <w:t xml:space="preserve"> to </w:t>
      </w:r>
      <w:r w:rsidR="0047188F">
        <w:rPr>
          <w:rFonts w:eastAsiaTheme="minorEastAsia"/>
          <w:sz w:val="22"/>
          <w:szCs w:val="22"/>
          <w:lang w:eastAsia="zh-CN"/>
        </w:rPr>
        <w:t>describe</w:t>
      </w:r>
      <w:r w:rsidR="002D0D60">
        <w:rPr>
          <w:rFonts w:eastAsiaTheme="minorEastAsia"/>
          <w:sz w:val="22"/>
          <w:szCs w:val="22"/>
          <w:lang w:eastAsia="zh-CN"/>
        </w:rPr>
        <w:t xml:space="preserve"> </w:t>
      </w:r>
      <w:r w:rsidR="001727BB">
        <w:rPr>
          <w:rFonts w:eastAsiaTheme="minorEastAsia"/>
          <w:sz w:val="22"/>
          <w:szCs w:val="22"/>
          <w:lang w:eastAsia="zh-CN"/>
        </w:rPr>
        <w:t xml:space="preserve">a possible </w:t>
      </w:r>
      <w:r w:rsidR="00557143">
        <w:rPr>
          <w:rFonts w:eastAsiaTheme="minorEastAsia"/>
          <w:sz w:val="22"/>
          <w:szCs w:val="22"/>
          <w:lang w:eastAsia="zh-CN"/>
        </w:rPr>
        <w:t>procedure</w:t>
      </w:r>
      <w:r w:rsidR="00F62327">
        <w:rPr>
          <w:rFonts w:eastAsiaTheme="minorEastAsia"/>
          <w:sz w:val="22"/>
          <w:szCs w:val="22"/>
          <w:lang w:eastAsia="zh-CN"/>
        </w:rPr>
        <w:t xml:space="preserve"> of the </w:t>
      </w:r>
      <w:r w:rsidR="001C71B7">
        <w:rPr>
          <w:rFonts w:eastAsiaTheme="minorEastAsia"/>
          <w:sz w:val="22"/>
          <w:szCs w:val="22"/>
          <w:lang w:eastAsia="zh-CN"/>
        </w:rPr>
        <w:t>model alignment</w:t>
      </w:r>
      <w:r w:rsidR="00F62327">
        <w:rPr>
          <w:rFonts w:eastAsiaTheme="minorEastAsia"/>
          <w:sz w:val="22"/>
          <w:szCs w:val="22"/>
          <w:lang w:eastAsia="zh-CN"/>
        </w:rPr>
        <w:t>.</w:t>
      </w:r>
      <w:r w:rsidR="004B656C">
        <w:rPr>
          <w:rFonts w:eastAsiaTheme="minorEastAsia"/>
          <w:sz w:val="22"/>
          <w:szCs w:val="22"/>
          <w:lang w:eastAsia="zh-CN"/>
        </w:rPr>
        <w:t xml:space="preserve"> UE reports to the NW the </w:t>
      </w:r>
      <w:r w:rsidR="001C71B7">
        <w:rPr>
          <w:rFonts w:eastAsiaTheme="minorEastAsia"/>
          <w:sz w:val="22"/>
          <w:szCs w:val="22"/>
          <w:lang w:eastAsia="zh-CN"/>
        </w:rPr>
        <w:t xml:space="preserve">IDs of the </w:t>
      </w:r>
      <w:r w:rsidR="004B656C">
        <w:rPr>
          <w:rFonts w:eastAsiaTheme="minorEastAsia"/>
          <w:sz w:val="22"/>
          <w:szCs w:val="22"/>
          <w:lang w:eastAsia="zh-CN"/>
        </w:rPr>
        <w:t>AI/ML models it supports</w:t>
      </w:r>
      <w:r w:rsidR="00F62327">
        <w:rPr>
          <w:rFonts w:eastAsiaTheme="minorEastAsia"/>
          <w:sz w:val="22"/>
          <w:szCs w:val="22"/>
          <w:lang w:eastAsia="zh-CN"/>
        </w:rPr>
        <w:t xml:space="preserve"> at first</w:t>
      </w:r>
      <w:r w:rsidR="004B656C">
        <w:rPr>
          <w:rFonts w:eastAsiaTheme="minorEastAsia"/>
          <w:sz w:val="22"/>
          <w:szCs w:val="22"/>
          <w:lang w:eastAsia="zh-CN"/>
        </w:rPr>
        <w:t xml:space="preserve">. The NW, based on the AI/ML models it owns, assigns the </w:t>
      </w:r>
      <w:r w:rsidR="001C71B7">
        <w:rPr>
          <w:rFonts w:eastAsiaTheme="minorEastAsia"/>
          <w:sz w:val="22"/>
          <w:szCs w:val="22"/>
          <w:lang w:eastAsia="zh-CN"/>
        </w:rPr>
        <w:t xml:space="preserve">IDs of the </w:t>
      </w:r>
      <w:r w:rsidR="004B656C">
        <w:rPr>
          <w:rFonts w:eastAsiaTheme="minorEastAsia"/>
          <w:sz w:val="22"/>
          <w:szCs w:val="22"/>
          <w:lang w:eastAsia="zh-CN"/>
        </w:rPr>
        <w:t>available AI/ML</w:t>
      </w:r>
      <w:r w:rsidR="00127DAA">
        <w:rPr>
          <w:rFonts w:eastAsiaTheme="minorEastAsia"/>
          <w:sz w:val="22"/>
          <w:szCs w:val="22"/>
          <w:lang w:eastAsia="zh-CN"/>
        </w:rPr>
        <w:t xml:space="preserve"> </w:t>
      </w:r>
      <w:r w:rsidR="00127DAA">
        <w:rPr>
          <w:rFonts w:eastAsiaTheme="minorEastAsia" w:hint="eastAsia"/>
          <w:sz w:val="22"/>
          <w:szCs w:val="22"/>
          <w:lang w:eastAsia="zh-CN"/>
        </w:rPr>
        <w:t>models</w:t>
      </w:r>
      <w:r w:rsidR="004B656C">
        <w:rPr>
          <w:rFonts w:eastAsiaTheme="minorEastAsia"/>
          <w:sz w:val="22"/>
          <w:szCs w:val="22"/>
          <w:lang w:eastAsia="zh-CN"/>
        </w:rPr>
        <w:t xml:space="preserve"> to the UE. In this way, the UE and NW align their supported AI/ML models, and they are ready to communicate.</w:t>
      </w:r>
    </w:p>
    <w:p w14:paraId="22354671" w14:textId="7C9CF7C4" w:rsidR="006802F6" w:rsidRDefault="006802F6" w:rsidP="004B656C">
      <w:pPr>
        <w:spacing w:afterLines="50" w:after="163"/>
        <w:jc w:val="both"/>
        <w:rPr>
          <w:rFonts w:eastAsiaTheme="minorEastAsia"/>
          <w:sz w:val="22"/>
          <w:szCs w:val="22"/>
          <w:lang w:eastAsia="zh-CN"/>
        </w:rPr>
      </w:pPr>
      <w:r>
        <w:rPr>
          <w:rFonts w:eastAsiaTheme="minorEastAsia" w:hint="eastAsia"/>
          <w:sz w:val="22"/>
          <w:szCs w:val="22"/>
          <w:lang w:eastAsia="zh-CN"/>
        </w:rPr>
        <w:t>In</w:t>
      </w:r>
      <w:r w:rsidR="00205F44">
        <w:rPr>
          <w:rFonts w:eastAsiaTheme="minorEastAsia"/>
          <w:sz w:val="22"/>
          <w:szCs w:val="22"/>
          <w:lang w:eastAsia="zh-CN"/>
        </w:rPr>
        <w:t xml:space="preserve"> the</w:t>
      </w:r>
      <w:r>
        <w:rPr>
          <w:rFonts w:eastAsiaTheme="minorEastAsia"/>
          <w:sz w:val="22"/>
          <w:szCs w:val="22"/>
          <w:lang w:eastAsia="zh-CN"/>
        </w:rPr>
        <w:t xml:space="preserve"> RAN2 #121 meeting, it is agreed that the model ID is assumed to be unique “globally”. </w:t>
      </w:r>
      <w:r w:rsidR="007D0946">
        <w:rPr>
          <w:rFonts w:eastAsiaTheme="minorEastAsia"/>
          <w:sz w:val="22"/>
          <w:szCs w:val="22"/>
          <w:lang w:eastAsia="zh-CN"/>
        </w:rPr>
        <w:t>The global model ID can be regarded as an identification for each one of the AI/ML models in use.</w:t>
      </w:r>
    </w:p>
    <w:tbl>
      <w:tblPr>
        <w:tblStyle w:val="afe"/>
        <w:tblW w:w="0" w:type="auto"/>
        <w:tblLook w:val="04A0" w:firstRow="1" w:lastRow="0" w:firstColumn="1" w:lastColumn="0" w:noHBand="0" w:noVBand="1"/>
      </w:tblPr>
      <w:tblGrid>
        <w:gridCol w:w="9737"/>
      </w:tblGrid>
      <w:tr w:rsidR="00042B56" w14:paraId="68C3091E" w14:textId="77777777" w:rsidTr="00042B56">
        <w:tc>
          <w:tcPr>
            <w:tcW w:w="9737" w:type="dxa"/>
          </w:tcPr>
          <w:p w14:paraId="6AFC6F33" w14:textId="5588A45A" w:rsidR="00042B56" w:rsidRPr="00042B56" w:rsidRDefault="00042B56" w:rsidP="00042B56">
            <w:pPr>
              <w:jc w:val="both"/>
              <w:rPr>
                <w:b/>
                <w:bCs/>
                <w:sz w:val="22"/>
                <w:szCs w:val="22"/>
                <w:u w:val="single"/>
                <w:lang w:eastAsia="ja-JP"/>
              </w:rPr>
            </w:pPr>
            <w:r w:rsidRPr="00042B56">
              <w:rPr>
                <w:b/>
                <w:bCs/>
                <w:sz w:val="22"/>
                <w:szCs w:val="22"/>
                <w:u w:val="single"/>
                <w:lang w:eastAsia="ja-JP"/>
              </w:rPr>
              <w:t xml:space="preserve">RAN2 #121 agreement </w:t>
            </w:r>
            <w:r w:rsidR="009C662C">
              <w:rPr>
                <w:b/>
                <w:bCs/>
                <w:sz w:val="22"/>
                <w:szCs w:val="22"/>
                <w:u w:val="single"/>
                <w:lang w:eastAsia="ja-JP"/>
              </w:rPr>
              <w:t>[4</w:t>
            </w:r>
            <w:r w:rsidR="00F07919">
              <w:rPr>
                <w:b/>
                <w:bCs/>
                <w:sz w:val="22"/>
                <w:szCs w:val="22"/>
                <w:u w:val="single"/>
                <w:lang w:eastAsia="ja-JP"/>
              </w:rPr>
              <w:t>]</w:t>
            </w:r>
          </w:p>
          <w:p w14:paraId="23254B36" w14:textId="26C50A2C" w:rsidR="00042B56" w:rsidRDefault="00042B56" w:rsidP="00042B56">
            <w:pPr>
              <w:jc w:val="both"/>
              <w:rPr>
                <w:rFonts w:eastAsiaTheme="minorEastAsia"/>
                <w:sz w:val="22"/>
                <w:szCs w:val="22"/>
                <w:lang w:val="en-GB" w:eastAsia="zh-CN"/>
              </w:rPr>
            </w:pPr>
            <w:r w:rsidRPr="00F8503C">
              <w:rPr>
                <w:sz w:val="22"/>
                <w:szCs w:val="22"/>
              </w:rPr>
              <w:t xml:space="preserve">RAN2 assumes that Model ID is unique “globally”, </w:t>
            </w:r>
            <w:r w:rsidR="00ED2753" w:rsidRPr="00F8503C">
              <w:rPr>
                <w:sz w:val="22"/>
                <w:szCs w:val="22"/>
              </w:rPr>
              <w:t>e.g.,</w:t>
            </w:r>
            <w:r w:rsidRPr="00F8503C">
              <w:rPr>
                <w:sz w:val="22"/>
                <w:szCs w:val="22"/>
              </w:rPr>
              <w:t xml:space="preserve"> in order to manage test certification each retrained version need to be identified.</w:t>
            </w:r>
          </w:p>
        </w:tc>
      </w:tr>
    </w:tbl>
    <w:p w14:paraId="1217E0FF" w14:textId="35C2BC45" w:rsidR="008A02CD" w:rsidRDefault="008A02CD" w:rsidP="007D0946">
      <w:pPr>
        <w:jc w:val="both"/>
        <w:rPr>
          <w:rFonts w:eastAsiaTheme="minorEastAsia"/>
          <w:sz w:val="22"/>
          <w:szCs w:val="22"/>
          <w:lang w:val="en-GB" w:eastAsia="zh-CN"/>
        </w:rPr>
      </w:pPr>
    </w:p>
    <w:p w14:paraId="507658E1" w14:textId="0F6B2949" w:rsidR="004B656C" w:rsidRDefault="00BB0AB8" w:rsidP="004B656C">
      <w:pPr>
        <w:spacing w:afterLines="50" w:after="163"/>
        <w:jc w:val="both"/>
        <w:rPr>
          <w:rFonts w:eastAsiaTheme="minorEastAsia"/>
          <w:sz w:val="22"/>
          <w:szCs w:val="22"/>
          <w:lang w:eastAsia="zh-CN"/>
        </w:rPr>
      </w:pPr>
      <w:r>
        <w:rPr>
          <w:rFonts w:eastAsiaTheme="minorEastAsia"/>
          <w:sz w:val="22"/>
          <w:szCs w:val="22"/>
          <w:lang w:eastAsia="zh-CN"/>
        </w:rPr>
        <w:t>In the following, we give an example to illustrate the AI/ML model alignment using global model ID</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s the setup, the AI/ML models supported by the UE and NW are given in the first and second columns of Table 1.</w:t>
      </w:r>
      <w:r w:rsidR="004B656C">
        <w:rPr>
          <w:rFonts w:eastAsiaTheme="minorEastAsia"/>
          <w:sz w:val="22"/>
          <w:szCs w:val="22"/>
          <w:lang w:eastAsia="zh-CN"/>
        </w:rPr>
        <w:t xml:space="preserve"> The AI/ML models deployed at the NW-side are Model #A, #B, #C, #D, and #E. A UE supports Model #A, #C, and #X. As the first step, the UE reports to the NW these three AI/ML models it supports. Upon receiving the </w:t>
      </w:r>
      <w:r w:rsidR="004B656C">
        <w:rPr>
          <w:rFonts w:eastAsiaTheme="minorEastAsia"/>
          <w:sz w:val="22"/>
          <w:szCs w:val="22"/>
          <w:lang w:eastAsia="zh-CN"/>
        </w:rPr>
        <w:lastRenderedPageBreak/>
        <w:t>report from UE, the NW looks up the list of its available AI/ML models and finds out that the Model #X is beyond its reach. The NW then decides to assign Model #A and #C to this UE.</w:t>
      </w:r>
    </w:p>
    <w:p w14:paraId="673C805C" w14:textId="77777777" w:rsidR="004B656C" w:rsidRDefault="004B656C" w:rsidP="004B656C">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AI/ML model alignment between UE and NW.</w:t>
      </w:r>
    </w:p>
    <w:tbl>
      <w:tblPr>
        <w:tblStyle w:val="afe"/>
        <w:tblW w:w="0" w:type="auto"/>
        <w:jc w:val="center"/>
        <w:tblLook w:val="04A0" w:firstRow="1" w:lastRow="0" w:firstColumn="1" w:lastColumn="0" w:noHBand="0" w:noVBand="1"/>
      </w:tblPr>
      <w:tblGrid>
        <w:gridCol w:w="3209"/>
        <w:gridCol w:w="3210"/>
        <w:gridCol w:w="3210"/>
      </w:tblGrid>
      <w:tr w:rsidR="004B656C" w:rsidRPr="004B656C" w14:paraId="7153B223" w14:textId="77777777" w:rsidTr="00B22499">
        <w:trPr>
          <w:jc w:val="center"/>
        </w:trPr>
        <w:tc>
          <w:tcPr>
            <w:tcW w:w="3209" w:type="dxa"/>
          </w:tcPr>
          <w:p w14:paraId="17153459"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NW-side supported AI/ML models</w:t>
            </w:r>
          </w:p>
        </w:tc>
        <w:tc>
          <w:tcPr>
            <w:tcW w:w="3210" w:type="dxa"/>
          </w:tcPr>
          <w:p w14:paraId="2385F5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6529028C" w14:textId="11566583"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 xml:space="preserve">NW-side </w:t>
            </w:r>
            <w:r w:rsidR="0059341C">
              <w:rPr>
                <w:rFonts w:eastAsiaTheme="minorEastAsia"/>
                <w:sz w:val="22"/>
                <w:szCs w:val="22"/>
                <w:lang w:eastAsia="zh-CN"/>
              </w:rPr>
              <w:t xml:space="preserve">can </w:t>
            </w:r>
            <w:r w:rsidRPr="004B656C">
              <w:rPr>
                <w:rFonts w:eastAsiaTheme="minorEastAsia"/>
                <w:sz w:val="22"/>
                <w:szCs w:val="22"/>
                <w:lang w:eastAsia="zh-CN"/>
              </w:rPr>
              <w:t>assign</w:t>
            </w:r>
            <w:r w:rsidR="006E015A">
              <w:rPr>
                <w:rFonts w:eastAsiaTheme="minorEastAsia"/>
                <w:sz w:val="22"/>
                <w:szCs w:val="22"/>
                <w:lang w:eastAsia="zh-CN"/>
              </w:rPr>
              <w:t xml:space="preserve"> (Paired model ID)</w:t>
            </w:r>
          </w:p>
        </w:tc>
      </w:tr>
      <w:tr w:rsidR="004B656C" w:rsidRPr="004B656C" w14:paraId="694A2B42" w14:textId="77777777" w:rsidTr="00B22499">
        <w:trPr>
          <w:jc w:val="center"/>
        </w:trPr>
        <w:tc>
          <w:tcPr>
            <w:tcW w:w="3209" w:type="dxa"/>
          </w:tcPr>
          <w:p w14:paraId="32E5DD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377064C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6DD6ECDF"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r>
      <w:tr w:rsidR="004B656C" w:rsidRPr="004B656C" w14:paraId="7F3F31BA" w14:textId="77777777" w:rsidTr="00B22499">
        <w:trPr>
          <w:jc w:val="center"/>
        </w:trPr>
        <w:tc>
          <w:tcPr>
            <w:tcW w:w="3209" w:type="dxa"/>
          </w:tcPr>
          <w:p w14:paraId="5D6A73B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7E72806"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59F74C83"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r>
      <w:tr w:rsidR="004B656C" w:rsidRPr="004B656C" w14:paraId="5ED165E9" w14:textId="77777777" w:rsidTr="00B22499">
        <w:trPr>
          <w:jc w:val="center"/>
        </w:trPr>
        <w:tc>
          <w:tcPr>
            <w:tcW w:w="3209" w:type="dxa"/>
          </w:tcPr>
          <w:p w14:paraId="36639B3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264757F1"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A0577CB" w14:textId="7504FD6D" w:rsidR="004B656C" w:rsidRPr="004B656C" w:rsidRDefault="004B656C" w:rsidP="006E015A">
            <w:pPr>
              <w:spacing w:afterLines="50" w:after="163"/>
              <w:jc w:val="center"/>
              <w:rPr>
                <w:rFonts w:eastAsiaTheme="minorEastAsia"/>
                <w:sz w:val="22"/>
                <w:szCs w:val="22"/>
                <w:lang w:eastAsia="zh-CN"/>
              </w:rPr>
            </w:pPr>
          </w:p>
        </w:tc>
      </w:tr>
      <w:tr w:rsidR="004B656C" w:rsidRPr="004B656C" w14:paraId="0A2F23CD" w14:textId="77777777" w:rsidTr="00B22499">
        <w:trPr>
          <w:jc w:val="center"/>
        </w:trPr>
        <w:tc>
          <w:tcPr>
            <w:tcW w:w="3209" w:type="dxa"/>
          </w:tcPr>
          <w:p w14:paraId="223F7A35"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783FFF91"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4A3C6658" w14:textId="77777777" w:rsidR="004B656C" w:rsidRPr="004B656C" w:rsidRDefault="004B656C" w:rsidP="006E015A">
            <w:pPr>
              <w:spacing w:afterLines="50" w:after="163"/>
              <w:jc w:val="center"/>
              <w:rPr>
                <w:rFonts w:eastAsiaTheme="minorEastAsia"/>
                <w:sz w:val="22"/>
                <w:szCs w:val="22"/>
                <w:lang w:eastAsia="zh-CN"/>
              </w:rPr>
            </w:pPr>
          </w:p>
        </w:tc>
      </w:tr>
      <w:tr w:rsidR="004B656C" w:rsidRPr="004B656C" w14:paraId="5141A2BC" w14:textId="77777777" w:rsidTr="00B22499">
        <w:trPr>
          <w:jc w:val="center"/>
        </w:trPr>
        <w:tc>
          <w:tcPr>
            <w:tcW w:w="3209" w:type="dxa"/>
          </w:tcPr>
          <w:p w14:paraId="4D7D1D2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53D53FE8"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37018B16" w14:textId="77777777" w:rsidR="004B656C" w:rsidRPr="004B656C" w:rsidRDefault="004B656C" w:rsidP="006E015A">
            <w:pPr>
              <w:spacing w:afterLines="50" w:after="163"/>
              <w:jc w:val="center"/>
              <w:rPr>
                <w:rFonts w:eastAsiaTheme="minorEastAsia"/>
                <w:sz w:val="22"/>
                <w:szCs w:val="22"/>
                <w:lang w:eastAsia="zh-CN"/>
              </w:rPr>
            </w:pPr>
          </w:p>
        </w:tc>
      </w:tr>
    </w:tbl>
    <w:p w14:paraId="28EF4EC6" w14:textId="77F4951C" w:rsidR="004B656C" w:rsidRDefault="004B656C" w:rsidP="008376E5">
      <w:pPr>
        <w:jc w:val="both"/>
        <w:rPr>
          <w:rFonts w:eastAsiaTheme="minorEastAsia"/>
          <w:sz w:val="22"/>
          <w:szCs w:val="22"/>
          <w:lang w:val="en-GB" w:eastAsia="zh-CN"/>
        </w:rPr>
      </w:pPr>
    </w:p>
    <w:p w14:paraId="48DFF3B0" w14:textId="2C846B03" w:rsidR="00731535" w:rsidRPr="00C714B1" w:rsidRDefault="002709B6" w:rsidP="00E436A4">
      <w:pPr>
        <w:spacing w:afterLines="50" w:after="163"/>
        <w:jc w:val="both"/>
        <w:rPr>
          <w:rFonts w:eastAsiaTheme="minorEastAsia"/>
          <w:sz w:val="22"/>
          <w:szCs w:val="22"/>
          <w:lang w:eastAsia="zh-CN"/>
        </w:rPr>
      </w:pPr>
      <w:r>
        <w:rPr>
          <w:rFonts w:eastAsiaTheme="minorEastAsia"/>
          <w:sz w:val="22"/>
          <w:szCs w:val="22"/>
          <w:lang w:val="en-GB" w:eastAsia="zh-CN"/>
        </w:rPr>
        <w:t xml:space="preserve">In the example above, the IDs, i.e., #A, #B, …, can be regarded as global model IDs. </w:t>
      </w:r>
      <w:r w:rsidR="0041088E">
        <w:rPr>
          <w:rFonts w:eastAsiaTheme="minorEastAsia"/>
          <w:sz w:val="22"/>
          <w:szCs w:val="22"/>
          <w:lang w:val="en-GB" w:eastAsia="zh-CN"/>
        </w:rPr>
        <w:t xml:space="preserve">A UE reports to the NW, possibly through UE capability report, the global </w:t>
      </w:r>
      <w:r w:rsidR="00790848">
        <w:rPr>
          <w:rFonts w:eastAsiaTheme="minorEastAsia"/>
          <w:sz w:val="22"/>
          <w:szCs w:val="22"/>
          <w:lang w:val="en-GB" w:eastAsia="zh-CN"/>
        </w:rPr>
        <w:t xml:space="preserve">model </w:t>
      </w:r>
      <w:r w:rsidR="0041088E">
        <w:rPr>
          <w:rFonts w:eastAsiaTheme="minorEastAsia"/>
          <w:sz w:val="22"/>
          <w:szCs w:val="22"/>
          <w:lang w:val="en-GB" w:eastAsia="zh-CN"/>
        </w:rPr>
        <w:t>IDs of the AI/ML models available for some scenario and configurations. Since the global model IDs</w:t>
      </w:r>
      <w:r w:rsidR="00B725F1">
        <w:rPr>
          <w:rFonts w:eastAsiaTheme="minorEastAsia"/>
          <w:sz w:val="22"/>
          <w:szCs w:val="22"/>
          <w:lang w:val="en-GB" w:eastAsia="zh-CN"/>
        </w:rPr>
        <w:t xml:space="preserve"> may </w:t>
      </w:r>
      <w:r w:rsidR="00A15428">
        <w:rPr>
          <w:rFonts w:eastAsiaTheme="minorEastAsia"/>
          <w:sz w:val="22"/>
          <w:szCs w:val="22"/>
          <w:lang w:val="en-GB" w:eastAsia="zh-CN"/>
        </w:rPr>
        <w:t xml:space="preserve">result in </w:t>
      </w:r>
      <w:r w:rsidR="00B725F1">
        <w:rPr>
          <w:rFonts w:eastAsiaTheme="minorEastAsia"/>
          <w:sz w:val="22"/>
          <w:szCs w:val="22"/>
          <w:lang w:val="en-GB" w:eastAsia="zh-CN"/>
        </w:rPr>
        <w:t xml:space="preserve">a large overhead, </w:t>
      </w:r>
      <w:r w:rsidR="00A15428">
        <w:rPr>
          <w:rFonts w:eastAsiaTheme="minorEastAsia"/>
          <w:sz w:val="22"/>
          <w:szCs w:val="22"/>
          <w:lang w:val="en-GB" w:eastAsia="zh-CN"/>
        </w:rPr>
        <w:t xml:space="preserve">the </w:t>
      </w:r>
      <w:r w:rsidR="00B725F1">
        <w:rPr>
          <w:rFonts w:eastAsiaTheme="minorEastAsia"/>
          <w:sz w:val="22"/>
          <w:szCs w:val="22"/>
          <w:lang w:val="en-GB" w:eastAsia="zh-CN"/>
        </w:rPr>
        <w:t xml:space="preserve">NW may assign </w:t>
      </w:r>
      <w:r w:rsidR="005300CF">
        <w:rPr>
          <w:rFonts w:eastAsiaTheme="minorEastAsia"/>
          <w:sz w:val="22"/>
          <w:szCs w:val="22"/>
          <w:lang w:val="en-GB" w:eastAsia="zh-CN"/>
        </w:rPr>
        <w:t>local</w:t>
      </w:r>
      <w:r w:rsidR="00A15428">
        <w:rPr>
          <w:rFonts w:eastAsiaTheme="minorEastAsia"/>
          <w:sz w:val="22"/>
          <w:szCs w:val="22"/>
          <w:lang w:val="en-GB" w:eastAsia="zh-CN"/>
        </w:rPr>
        <w:t xml:space="preserve"> model </w:t>
      </w:r>
      <w:r w:rsidR="00B725F1">
        <w:rPr>
          <w:rFonts w:eastAsiaTheme="minorEastAsia"/>
          <w:sz w:val="22"/>
          <w:szCs w:val="22"/>
          <w:lang w:val="en-GB" w:eastAsia="zh-CN"/>
        </w:rPr>
        <w:t>IDs to the UE to inform the outcome of the AI/ML model alignment.</w:t>
      </w:r>
      <w:r w:rsidR="00790848">
        <w:rPr>
          <w:rFonts w:eastAsiaTheme="minorEastAsia"/>
          <w:sz w:val="22"/>
          <w:szCs w:val="22"/>
          <w:lang w:val="en-GB" w:eastAsia="zh-CN"/>
        </w:rPr>
        <w:t xml:space="preserve"> Compared to the global model ID</w:t>
      </w:r>
      <w:r w:rsidR="005300CF">
        <w:rPr>
          <w:rFonts w:eastAsiaTheme="minorEastAsia"/>
          <w:sz w:val="22"/>
          <w:szCs w:val="22"/>
          <w:lang w:val="en-GB" w:eastAsia="zh-CN"/>
        </w:rPr>
        <w:t>s</w:t>
      </w:r>
      <w:r w:rsidR="00790848">
        <w:rPr>
          <w:rFonts w:eastAsiaTheme="minorEastAsia"/>
          <w:sz w:val="22"/>
          <w:szCs w:val="22"/>
          <w:lang w:val="en-GB" w:eastAsia="zh-CN"/>
        </w:rPr>
        <w:t xml:space="preserve">, </w:t>
      </w:r>
      <w:r w:rsidR="005300CF">
        <w:rPr>
          <w:rFonts w:eastAsiaTheme="minorEastAsia"/>
          <w:sz w:val="22"/>
          <w:szCs w:val="22"/>
          <w:lang w:val="en-GB" w:eastAsia="zh-CN"/>
        </w:rPr>
        <w:t>local</w:t>
      </w:r>
      <w:r w:rsidR="00790848">
        <w:rPr>
          <w:rFonts w:eastAsiaTheme="minorEastAsia"/>
          <w:sz w:val="22"/>
          <w:szCs w:val="22"/>
          <w:lang w:val="en-GB" w:eastAsia="zh-CN"/>
        </w:rPr>
        <w:t xml:space="preserve"> </w:t>
      </w:r>
      <w:r w:rsidR="00A15428">
        <w:rPr>
          <w:rFonts w:eastAsiaTheme="minorEastAsia"/>
          <w:sz w:val="22"/>
          <w:szCs w:val="22"/>
          <w:lang w:val="en-GB" w:eastAsia="zh-CN"/>
        </w:rPr>
        <w:t xml:space="preserve">model </w:t>
      </w:r>
      <w:r w:rsidR="00790848">
        <w:rPr>
          <w:rFonts w:eastAsiaTheme="minorEastAsia"/>
          <w:sz w:val="22"/>
          <w:szCs w:val="22"/>
          <w:lang w:val="en-GB" w:eastAsia="zh-CN"/>
        </w:rPr>
        <w:t>ID</w:t>
      </w:r>
      <w:r w:rsidR="005300CF">
        <w:rPr>
          <w:rFonts w:eastAsiaTheme="minorEastAsia"/>
          <w:sz w:val="22"/>
          <w:szCs w:val="22"/>
          <w:lang w:val="en-GB" w:eastAsia="zh-CN"/>
        </w:rPr>
        <w:t>s</w:t>
      </w:r>
      <w:r w:rsidR="00790848">
        <w:rPr>
          <w:rFonts w:eastAsiaTheme="minorEastAsia"/>
          <w:sz w:val="22"/>
          <w:szCs w:val="22"/>
          <w:lang w:val="en-GB" w:eastAsia="zh-CN"/>
        </w:rPr>
        <w:t xml:space="preserve"> </w:t>
      </w:r>
      <w:r w:rsidR="005300CF">
        <w:rPr>
          <w:rFonts w:eastAsiaTheme="minorEastAsia"/>
          <w:sz w:val="22"/>
          <w:szCs w:val="22"/>
          <w:lang w:val="en-GB" w:eastAsia="zh-CN"/>
        </w:rPr>
        <w:t>are only assigned to a subset of the set of available AI/ML models</w:t>
      </w:r>
      <w:r w:rsidR="00790848">
        <w:rPr>
          <w:rFonts w:eastAsiaTheme="minorEastAsia"/>
          <w:sz w:val="22"/>
          <w:szCs w:val="22"/>
          <w:lang w:val="en-GB" w:eastAsia="zh-CN"/>
        </w:rPr>
        <w:t xml:space="preserve">. The </w:t>
      </w:r>
      <w:r w:rsidR="005300CF">
        <w:rPr>
          <w:rFonts w:eastAsiaTheme="minorEastAsia"/>
          <w:sz w:val="22"/>
          <w:szCs w:val="22"/>
          <w:lang w:val="en-GB" w:eastAsia="zh-CN"/>
        </w:rPr>
        <w:t>overhead of</w:t>
      </w:r>
      <w:r w:rsidR="00790848">
        <w:rPr>
          <w:rFonts w:eastAsiaTheme="minorEastAsia"/>
          <w:sz w:val="22"/>
          <w:szCs w:val="22"/>
          <w:lang w:val="en-GB" w:eastAsia="zh-CN"/>
        </w:rPr>
        <w:t xml:space="preserve"> the former may be significantly smaller than</w:t>
      </w:r>
      <w:r w:rsidR="005300CF">
        <w:rPr>
          <w:rFonts w:eastAsiaTheme="minorEastAsia"/>
          <w:sz w:val="22"/>
          <w:szCs w:val="22"/>
          <w:lang w:val="en-GB" w:eastAsia="zh-CN"/>
        </w:rPr>
        <w:t xml:space="preserve"> that of</w:t>
      </w:r>
      <w:r w:rsidR="00790848">
        <w:rPr>
          <w:rFonts w:eastAsiaTheme="minorEastAsia"/>
          <w:sz w:val="22"/>
          <w:szCs w:val="22"/>
          <w:lang w:val="en-GB" w:eastAsia="zh-CN"/>
        </w:rPr>
        <w:t xml:space="preserve"> the latter</w:t>
      </w:r>
      <w:r w:rsidR="00372DE1">
        <w:rPr>
          <w:rFonts w:eastAsiaTheme="minorEastAsia"/>
          <w:sz w:val="22"/>
          <w:szCs w:val="22"/>
          <w:lang w:val="en-GB" w:eastAsia="zh-CN"/>
        </w:rPr>
        <w:t>.</w:t>
      </w:r>
      <w:r w:rsidR="00DF2D8F">
        <w:rPr>
          <w:rFonts w:eastAsiaTheme="minorEastAsia"/>
          <w:sz w:val="22"/>
          <w:szCs w:val="22"/>
          <w:lang w:eastAsia="zh-CN"/>
        </w:rPr>
        <w:t xml:space="preserve"> </w:t>
      </w:r>
      <w:r w:rsidR="004B656C">
        <w:rPr>
          <w:rFonts w:eastAsiaTheme="minorEastAsia" w:hint="eastAsia"/>
          <w:sz w:val="22"/>
          <w:szCs w:val="22"/>
          <w:lang w:eastAsia="zh-CN"/>
        </w:rPr>
        <w:t>W</w:t>
      </w:r>
      <w:r w:rsidR="004B656C">
        <w:rPr>
          <w:rFonts w:eastAsiaTheme="minorEastAsia"/>
          <w:sz w:val="22"/>
          <w:szCs w:val="22"/>
          <w:lang w:eastAsia="zh-CN"/>
        </w:rPr>
        <w:t>e have the following proposal.</w:t>
      </w:r>
    </w:p>
    <w:p w14:paraId="6B7FA8E7" w14:textId="4448DF1E" w:rsidR="00EA0E86" w:rsidRDefault="00EA0E86" w:rsidP="00EA0E86">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20BAC">
        <w:rPr>
          <w:rFonts w:eastAsiaTheme="minorEastAsia"/>
          <w:b/>
          <w:bCs/>
          <w:sz w:val="22"/>
          <w:szCs w:val="22"/>
          <w:lang w:eastAsia="zh-CN"/>
        </w:rPr>
        <w:t>4</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study using local model IDs in AI/ML model operations and CSI configuration/reporting after model alignment between UE and NW, which reduces the overhead compared to global model IDs.</w:t>
      </w:r>
    </w:p>
    <w:p w14:paraId="034E0F62" w14:textId="17AECABE" w:rsidR="00320680" w:rsidRDefault="00320680" w:rsidP="00320680">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previous meetings, the notion of pairing ID was proposed by companies in the agenda 9.2.1 for general framework, which may be used in model alignment in the CSI compression using two-sided models. It was suggested that the necessity of pairing ID can be discussed in each of the use cases. In the sub use case of CSI compression using two-sided AI/ML models, our view is that </w:t>
      </w:r>
      <w:r w:rsidR="0057678D">
        <w:rPr>
          <w:rFonts w:eastAsiaTheme="minorEastAsia"/>
          <w:sz w:val="22"/>
          <w:szCs w:val="22"/>
          <w:lang w:eastAsia="zh-CN"/>
        </w:rPr>
        <w:t xml:space="preserve">the </w:t>
      </w:r>
      <w:r>
        <w:rPr>
          <w:rFonts w:eastAsiaTheme="minorEastAsia"/>
          <w:sz w:val="22"/>
          <w:szCs w:val="22"/>
          <w:lang w:eastAsia="zh-CN"/>
        </w:rPr>
        <w:t>global model ID is enough for model alignment, and there is no need to introduce pairing IDs.</w:t>
      </w:r>
    </w:p>
    <w:p w14:paraId="64B0DCAB" w14:textId="6F0A184C" w:rsidR="00320680" w:rsidRPr="000910F7" w:rsidRDefault="00320680" w:rsidP="00320680">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reasons are two folded. First, the global model IDs may carry the pairing information for two-sided AI/ML models. So global model IDs serve the purpose of model alignment. Second, pairing ID</w:t>
      </w:r>
      <w:r w:rsidR="0057678D">
        <w:rPr>
          <w:rFonts w:eastAsiaTheme="minorEastAsia"/>
          <w:sz w:val="22"/>
          <w:szCs w:val="22"/>
          <w:lang w:eastAsia="zh-CN"/>
        </w:rPr>
        <w:t>s</w:t>
      </w:r>
      <w:r>
        <w:rPr>
          <w:rFonts w:eastAsiaTheme="minorEastAsia"/>
          <w:sz w:val="22"/>
          <w:szCs w:val="22"/>
          <w:lang w:eastAsia="zh-CN"/>
        </w:rPr>
        <w:t xml:space="preserve"> do not reduce the overhead of </w:t>
      </w:r>
      <w:r w:rsidR="00A91C69">
        <w:rPr>
          <w:rFonts w:eastAsiaTheme="minorEastAsia"/>
          <w:sz w:val="22"/>
          <w:szCs w:val="22"/>
          <w:lang w:eastAsia="zh-CN"/>
        </w:rPr>
        <w:t xml:space="preserve">doing </w:t>
      </w:r>
      <w:r>
        <w:rPr>
          <w:rFonts w:eastAsiaTheme="minorEastAsia"/>
          <w:sz w:val="22"/>
          <w:szCs w:val="22"/>
          <w:lang w:eastAsia="zh-CN"/>
        </w:rPr>
        <w:t>model alignment. It is not clear the benefit of introducing the notion of pairing ID at least for model alignment.</w:t>
      </w:r>
    </w:p>
    <w:p w14:paraId="265063B9" w14:textId="510C548D" w:rsidR="00640F11" w:rsidRDefault="007D1821" w:rsidP="007D1821">
      <w:pPr>
        <w:spacing w:afterLines="50" w:after="163"/>
        <w:jc w:val="both"/>
        <w:rPr>
          <w:rFonts w:eastAsiaTheme="minorEastAsia"/>
          <w:b/>
          <w:bCs/>
          <w:sz w:val="22"/>
          <w:szCs w:val="22"/>
          <w:lang w:eastAsia="zh-CN"/>
        </w:rPr>
      </w:pPr>
      <w:r>
        <w:rPr>
          <w:rFonts w:eastAsiaTheme="minorEastAsia" w:hint="eastAsia"/>
          <w:b/>
          <w:bCs/>
          <w:sz w:val="22"/>
          <w:szCs w:val="22"/>
          <w:lang w:eastAsia="zh-CN"/>
        </w:rPr>
        <w:t>Proposal</w:t>
      </w:r>
      <w:r>
        <w:rPr>
          <w:rFonts w:eastAsiaTheme="minorEastAsia"/>
          <w:b/>
          <w:bCs/>
          <w:sz w:val="22"/>
          <w:szCs w:val="22"/>
          <w:lang w:eastAsia="zh-CN"/>
        </w:rPr>
        <w:t>-</w:t>
      </w:r>
      <w:r w:rsidR="00520BAC">
        <w:rPr>
          <w:rFonts w:eastAsiaTheme="minorEastAsia"/>
          <w:b/>
          <w:bCs/>
          <w:sz w:val="22"/>
          <w:szCs w:val="22"/>
          <w:lang w:eastAsia="zh-CN"/>
        </w:rPr>
        <w:t>5</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global model ID is sufficient for model alignment, and there is no need to introduce pairing IDs.</w:t>
      </w:r>
    </w:p>
    <w:p w14:paraId="51E9ED02" w14:textId="58C0A017" w:rsidR="00640F11" w:rsidRPr="00ED27B2" w:rsidRDefault="00640F11" w:rsidP="00ED27B2">
      <w:pPr>
        <w:pStyle w:val="2"/>
        <w:rPr>
          <w:rFonts w:eastAsia="宋体"/>
          <w:b/>
          <w:sz w:val="24"/>
          <w:lang w:eastAsia="zh-CN"/>
        </w:rPr>
      </w:pPr>
      <w:r w:rsidRPr="00ED27B2">
        <w:rPr>
          <w:rFonts w:eastAsia="宋体"/>
          <w:b/>
          <w:sz w:val="24"/>
          <w:lang w:eastAsia="zh-CN"/>
        </w:rPr>
        <w:lastRenderedPageBreak/>
        <w:t>Inference-Related Specification Impacts</w:t>
      </w:r>
    </w:p>
    <w:p w14:paraId="08601BA4" w14:textId="4C7857F6" w:rsidR="00523C4E" w:rsidRDefault="008C2A38" w:rsidP="00722995">
      <w:pPr>
        <w:pStyle w:val="3"/>
        <w:rPr>
          <w:b/>
          <w:sz w:val="21"/>
          <w:szCs w:val="21"/>
          <w:lang w:eastAsia="zh-CN"/>
        </w:rPr>
      </w:pPr>
      <w:r w:rsidRPr="00ED27B2">
        <w:rPr>
          <w:rFonts w:eastAsia="宋体"/>
          <w:b/>
          <w:sz w:val="21"/>
          <w:szCs w:val="21"/>
          <w:lang w:eastAsia="zh-CN"/>
        </w:rPr>
        <w:t>CSI Configurations and Report</w:t>
      </w:r>
      <w:r w:rsidR="00523C4E" w:rsidRPr="00ED27B2">
        <w:rPr>
          <w:b/>
          <w:sz w:val="21"/>
          <w:szCs w:val="21"/>
          <w:lang w:eastAsia="zh-CN"/>
        </w:rPr>
        <w:t>s</w:t>
      </w:r>
    </w:p>
    <w:p w14:paraId="0D4A21A5" w14:textId="67C722F3" w:rsidR="001449EC" w:rsidRPr="00ED27B2" w:rsidRDefault="001449EC" w:rsidP="00ED27B2">
      <w:pPr>
        <w:spacing w:afterLines="50" w:after="163"/>
        <w:jc w:val="both"/>
        <w:rPr>
          <w:rFonts w:eastAsiaTheme="minorEastAsia"/>
          <w:sz w:val="22"/>
          <w:szCs w:val="22"/>
          <w:lang w:eastAsia="zh-CN"/>
        </w:rPr>
      </w:pPr>
      <w:r w:rsidRPr="00ED27B2">
        <w:rPr>
          <w:rFonts w:eastAsiaTheme="minorEastAsia"/>
          <w:sz w:val="22"/>
          <w:szCs w:val="22"/>
          <w:lang w:eastAsia="zh-CN"/>
        </w:rPr>
        <w:t>Progress has been made</w:t>
      </w:r>
      <w:r>
        <w:rPr>
          <w:rFonts w:eastAsiaTheme="minorEastAsia"/>
          <w:sz w:val="22"/>
          <w:szCs w:val="22"/>
          <w:lang w:eastAsia="zh-CN"/>
        </w:rPr>
        <w:t xml:space="preserve"> in RAN1 #113 in the topic of CSI configurations and reports</w:t>
      </w:r>
      <w:r w:rsidR="00FA7690">
        <w:rPr>
          <w:rFonts w:eastAsiaTheme="minorEastAsia"/>
          <w:sz w:val="22"/>
          <w:szCs w:val="22"/>
          <w:lang w:eastAsia="zh-CN"/>
        </w:rPr>
        <w:t>, and the following agreement is reached. In particular, the contents of the CSI configurations and reports are discussed. In this paper, we further analyze the CSI configurations and CSI reporting formats for various AI/ML model settings.</w:t>
      </w:r>
    </w:p>
    <w:tbl>
      <w:tblPr>
        <w:tblStyle w:val="afe"/>
        <w:tblW w:w="0" w:type="auto"/>
        <w:tblLook w:val="04A0" w:firstRow="1" w:lastRow="0" w:firstColumn="1" w:lastColumn="0" w:noHBand="0" w:noVBand="1"/>
      </w:tblPr>
      <w:tblGrid>
        <w:gridCol w:w="9737"/>
      </w:tblGrid>
      <w:tr w:rsidR="001449EC" w14:paraId="7FCD5A6C" w14:textId="77777777" w:rsidTr="001449EC">
        <w:tc>
          <w:tcPr>
            <w:tcW w:w="9737" w:type="dxa"/>
          </w:tcPr>
          <w:p w14:paraId="2C9C21A9" w14:textId="77777777" w:rsidR="001449EC" w:rsidRPr="0007113C" w:rsidRDefault="001449EC" w:rsidP="00ED27B2">
            <w:pPr>
              <w:tabs>
                <w:tab w:val="left" w:pos="990"/>
              </w:tabs>
              <w:jc w:val="both"/>
              <w:rPr>
                <w:rFonts w:eastAsiaTheme="minorEastAsia"/>
                <w:b/>
                <w:bCs/>
                <w:sz w:val="22"/>
                <w:szCs w:val="22"/>
                <w:lang w:eastAsia="zh-CN"/>
              </w:rPr>
            </w:pPr>
            <w:r w:rsidRPr="0007113C">
              <w:rPr>
                <w:rFonts w:eastAsiaTheme="minorEastAsia" w:hint="eastAsia"/>
                <w:b/>
                <w:bCs/>
                <w:sz w:val="22"/>
                <w:szCs w:val="22"/>
                <w:highlight w:val="green"/>
                <w:lang w:eastAsia="zh-CN"/>
              </w:rPr>
              <w:t>A</w:t>
            </w:r>
            <w:r w:rsidRPr="0007113C">
              <w:rPr>
                <w:rFonts w:eastAsiaTheme="minorEastAsia"/>
                <w:b/>
                <w:bCs/>
                <w:sz w:val="22"/>
                <w:szCs w:val="22"/>
                <w:highlight w:val="green"/>
                <w:lang w:eastAsia="zh-CN"/>
              </w:rPr>
              <w:t>greement</w:t>
            </w:r>
          </w:p>
          <w:p w14:paraId="7CC418FF" w14:textId="77777777" w:rsidR="001449EC" w:rsidRPr="0007113C" w:rsidRDefault="001449EC" w:rsidP="00ED27B2">
            <w:pPr>
              <w:tabs>
                <w:tab w:val="left" w:pos="990"/>
              </w:tabs>
              <w:jc w:val="both"/>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applicability and potential specification impact for CSI configuration and report:  </w:t>
            </w:r>
          </w:p>
          <w:p w14:paraId="09FFEF38" w14:textId="77777777" w:rsidR="001449EC" w:rsidRPr="0007113C" w:rsidRDefault="001449EC" w:rsidP="00ED27B2">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07113C">
              <w:rPr>
                <w:rFonts w:eastAsiaTheme="minorEastAsia"/>
                <w:sz w:val="22"/>
                <w:szCs w:val="22"/>
                <w:lang w:eastAsia="zh-CN"/>
              </w:rPr>
              <w:t xml:space="preserve">For network to indicate CSI reporting related information, </w:t>
            </w:r>
            <w:proofErr w:type="spellStart"/>
            <w:r w:rsidRPr="0007113C">
              <w:rPr>
                <w:rFonts w:eastAsiaTheme="minorEastAsia"/>
                <w:sz w:val="22"/>
                <w:szCs w:val="22"/>
                <w:lang w:eastAsia="zh-CN"/>
              </w:rPr>
              <w:t>gNB</w:t>
            </w:r>
            <w:proofErr w:type="spellEnd"/>
            <w:r w:rsidRPr="0007113C">
              <w:rPr>
                <w:rFonts w:eastAsiaTheme="minorEastAsia"/>
                <w:sz w:val="22"/>
                <w:szCs w:val="22"/>
                <w:lang w:eastAsia="zh-CN"/>
              </w:rPr>
              <w:t xml:space="preserve"> can indicate the UE with the one or more of following information: </w:t>
            </w:r>
          </w:p>
          <w:p w14:paraId="3A88DF22"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Information indicating CSI payload size</w:t>
            </w:r>
          </w:p>
          <w:p w14:paraId="2FE4E023"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Information indicating quantization method/granularity.</w:t>
            </w:r>
          </w:p>
          <w:p w14:paraId="7A776ECF"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Rank restriction</w:t>
            </w:r>
          </w:p>
          <w:p w14:paraId="52E30212"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Other payload related aspects</w:t>
            </w:r>
          </w:p>
          <w:p w14:paraId="699121DF" w14:textId="2F358497" w:rsidR="001449EC" w:rsidRPr="00ED27B2" w:rsidRDefault="001449EC" w:rsidP="00ED27B2">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07113C">
              <w:rPr>
                <w:rFonts w:eastAsiaTheme="minorEastAsia"/>
                <w:sz w:val="22"/>
                <w:szCs w:val="22"/>
                <w:lang w:eastAsia="zh-CN"/>
              </w:rPr>
              <w:t>For UE determination/reporting of the actual CSI payload size, UE reports related information as configured by the NW</w:t>
            </w:r>
            <w:r>
              <w:rPr>
                <w:rFonts w:eastAsiaTheme="minorEastAsia"/>
                <w:sz w:val="22"/>
                <w:szCs w:val="22"/>
                <w:lang w:eastAsia="zh-CN"/>
              </w:rPr>
              <w:t>.</w:t>
            </w:r>
          </w:p>
        </w:tc>
      </w:tr>
    </w:tbl>
    <w:p w14:paraId="2F2660FE" w14:textId="77777777" w:rsidR="001449EC" w:rsidRPr="00FA7690" w:rsidRDefault="001449EC" w:rsidP="00ED27B2">
      <w:pPr>
        <w:spacing w:afterLines="50" w:after="163"/>
        <w:jc w:val="both"/>
        <w:rPr>
          <w:rFonts w:eastAsiaTheme="minorEastAsia"/>
          <w:sz w:val="22"/>
          <w:szCs w:val="22"/>
          <w:lang w:eastAsia="zh-CN"/>
        </w:rPr>
      </w:pPr>
    </w:p>
    <w:p w14:paraId="3F7FC9F3" w14:textId="1E6C6BB4" w:rsidR="00FA7690" w:rsidRDefault="00FA7690" w:rsidP="00ED27B2">
      <w:pPr>
        <w:spacing w:afterLines="50" w:after="163"/>
        <w:jc w:val="both"/>
        <w:rPr>
          <w:rFonts w:eastAsiaTheme="minorEastAsia"/>
          <w:sz w:val="22"/>
          <w:szCs w:val="22"/>
          <w:lang w:eastAsia="zh-CN"/>
        </w:rPr>
      </w:pPr>
      <w:r w:rsidRPr="00FA7690">
        <w:rPr>
          <w:rFonts w:eastAsiaTheme="minorEastAsia" w:hint="eastAsia"/>
          <w:sz w:val="22"/>
          <w:szCs w:val="22"/>
          <w:lang w:eastAsia="zh-CN"/>
        </w:rPr>
        <w:t>T</w:t>
      </w:r>
      <w:r w:rsidRPr="00FA7690">
        <w:rPr>
          <w:rFonts w:eastAsiaTheme="minorEastAsia"/>
          <w:sz w:val="22"/>
          <w:szCs w:val="22"/>
          <w:lang w:eastAsia="zh-CN"/>
        </w:rPr>
        <w:t>he AI/</w:t>
      </w:r>
      <w:r w:rsidRPr="00FA7690">
        <w:rPr>
          <w:rFonts w:eastAsiaTheme="minorEastAsia" w:hint="eastAsia"/>
          <w:sz w:val="22"/>
          <w:szCs w:val="22"/>
          <w:lang w:eastAsia="zh-CN"/>
        </w:rPr>
        <w:t>ML</w:t>
      </w:r>
      <w:r w:rsidRPr="00FA7690">
        <w:rPr>
          <w:rFonts w:eastAsiaTheme="minorEastAsia"/>
          <w:sz w:val="22"/>
          <w:szCs w:val="22"/>
          <w:lang w:eastAsia="zh-CN"/>
        </w:rPr>
        <w:t xml:space="preserve"> model setting</w:t>
      </w:r>
      <w:r>
        <w:rPr>
          <w:rFonts w:eastAsiaTheme="minorEastAsia"/>
          <w:sz w:val="22"/>
          <w:szCs w:val="22"/>
          <w:lang w:eastAsia="zh-CN"/>
        </w:rPr>
        <w:t xml:space="preserve"> refers to how AI/ML models are deployed in spatial layers for possible reporting rank values. </w:t>
      </w:r>
      <w:r w:rsidR="008F6A46">
        <w:rPr>
          <w:rFonts w:eastAsiaTheme="minorEastAsia"/>
          <w:sz w:val="22"/>
          <w:szCs w:val="22"/>
          <w:lang w:eastAsia="zh-CN"/>
        </w:rPr>
        <w:t>In the previous meetings</w:t>
      </w:r>
      <w:r w:rsidR="00505924">
        <w:rPr>
          <w:rFonts w:eastAsiaTheme="minorEastAsia"/>
          <w:sz w:val="22"/>
          <w:szCs w:val="22"/>
          <w:lang w:eastAsia="zh-CN"/>
        </w:rPr>
        <w:t xml:space="preserve"> in the sub-agenda 9.2.2.1</w:t>
      </w:r>
      <w:r>
        <w:rPr>
          <w:rFonts w:eastAsiaTheme="minorEastAsia"/>
          <w:sz w:val="22"/>
          <w:szCs w:val="22"/>
          <w:lang w:eastAsia="zh-CN"/>
        </w:rPr>
        <w:t>, the combinations of layer common/specific and rank common/specific are evaluated and discussed. There are two potential directions for study</w:t>
      </w:r>
      <w:r w:rsidR="007A50D1">
        <w:rPr>
          <w:rFonts w:eastAsiaTheme="minorEastAsia"/>
          <w:sz w:val="22"/>
          <w:szCs w:val="22"/>
          <w:lang w:eastAsia="zh-CN"/>
        </w:rPr>
        <w:t>ing</w:t>
      </w:r>
      <w:r>
        <w:rPr>
          <w:rFonts w:eastAsiaTheme="minorEastAsia"/>
          <w:sz w:val="22"/>
          <w:szCs w:val="22"/>
          <w:lang w:eastAsia="zh-CN"/>
        </w:rPr>
        <w:t xml:space="preserve"> the CSI configurations required and CSI reporting formats from the perspective of A</w:t>
      </w:r>
      <w:r>
        <w:rPr>
          <w:rFonts w:eastAsiaTheme="minorEastAsia" w:hint="eastAsia"/>
          <w:sz w:val="22"/>
          <w:szCs w:val="22"/>
          <w:lang w:eastAsia="zh-CN"/>
        </w:rPr>
        <w:t>I/ML</w:t>
      </w:r>
      <w:r w:rsidR="00700C10">
        <w:rPr>
          <w:rFonts w:eastAsiaTheme="minorEastAsia"/>
          <w:sz w:val="22"/>
          <w:szCs w:val="22"/>
          <w:lang w:eastAsia="zh-CN"/>
        </w:rPr>
        <w:t xml:space="preserve"> model</w:t>
      </w:r>
      <w:r>
        <w:rPr>
          <w:rFonts w:eastAsiaTheme="minorEastAsia"/>
          <w:sz w:val="22"/>
          <w:szCs w:val="22"/>
          <w:lang w:eastAsia="zh-CN"/>
        </w:rPr>
        <w:t xml:space="preserve"> settings. One is to design a separate configuration and reporting format for each of</w:t>
      </w:r>
      <w:r w:rsidR="007A50D1">
        <w:rPr>
          <w:rFonts w:eastAsiaTheme="minorEastAsia"/>
          <w:sz w:val="22"/>
          <w:szCs w:val="22"/>
          <w:lang w:eastAsia="zh-CN"/>
        </w:rPr>
        <w:t xml:space="preserve"> the</w:t>
      </w:r>
      <w:r>
        <w:rPr>
          <w:rFonts w:eastAsiaTheme="minorEastAsia"/>
          <w:sz w:val="22"/>
          <w:szCs w:val="22"/>
          <w:lang w:eastAsia="zh-CN"/>
        </w:rPr>
        <w:t xml:space="preserve"> possible settings. An alternative </w:t>
      </w:r>
      <w:r w:rsidR="00700C10">
        <w:rPr>
          <w:rFonts w:eastAsiaTheme="minorEastAsia"/>
          <w:sz w:val="22"/>
          <w:szCs w:val="22"/>
          <w:lang w:eastAsia="zh-CN"/>
        </w:rPr>
        <w:t xml:space="preserve">approach </w:t>
      </w:r>
      <w:r>
        <w:rPr>
          <w:rFonts w:eastAsiaTheme="minorEastAsia"/>
          <w:sz w:val="22"/>
          <w:szCs w:val="22"/>
          <w:lang w:eastAsia="zh-CN"/>
        </w:rPr>
        <w:t xml:space="preserve">is to </w:t>
      </w:r>
      <w:r w:rsidR="00700C10">
        <w:rPr>
          <w:rFonts w:eastAsiaTheme="minorEastAsia"/>
          <w:sz w:val="22"/>
          <w:szCs w:val="22"/>
          <w:lang w:eastAsia="zh-CN"/>
        </w:rPr>
        <w:t>specify a unified configuration and reporting format that adapts to various settings.</w:t>
      </w:r>
    </w:p>
    <w:p w14:paraId="77BB31D4" w14:textId="5F5ABB36" w:rsidR="00700C10" w:rsidRPr="00FA7690" w:rsidRDefault="00700C10" w:rsidP="00ED27B2">
      <w:pPr>
        <w:spacing w:afterLines="50" w:after="163"/>
        <w:jc w:val="both"/>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ach of the possible AI/ML model settings may be subject to a featured CSI configuration and reporting format. Take layer common/specific as an example, the configurations may indicate whether the CSI is generated in a layer common/specific manner.</w:t>
      </w:r>
      <w:r w:rsidR="003609F2">
        <w:rPr>
          <w:rFonts w:eastAsiaTheme="minorEastAsia"/>
          <w:sz w:val="22"/>
          <w:szCs w:val="22"/>
          <w:lang w:eastAsia="zh-CN"/>
        </w:rPr>
        <w:t xml:space="preserve"> For instance, the NW may configure to the UE only one (non-scalable) AI/ML model. The CSI generation may be restricted to layer common. However, in case the NW configures an AI/ML model for each layer, and the models are not the same, then the AI/ML model setting is layer specific for multi-layer CSI feedback. Furthermore, the AI/ML model settings configured may specify the CSI reporting formats. Specifically, for UE determination/reporting the actual CSI payload size, a UE may only need to report </w:t>
      </w:r>
      <w:r w:rsidR="007A50D1">
        <w:rPr>
          <w:rFonts w:eastAsiaTheme="minorEastAsia"/>
          <w:sz w:val="22"/>
          <w:szCs w:val="22"/>
          <w:lang w:eastAsia="zh-CN"/>
        </w:rPr>
        <w:t xml:space="preserve">a single </w:t>
      </w:r>
      <w:r w:rsidR="003609F2">
        <w:rPr>
          <w:rFonts w:eastAsiaTheme="minorEastAsia"/>
          <w:sz w:val="22"/>
          <w:szCs w:val="22"/>
          <w:lang w:eastAsia="zh-CN"/>
        </w:rPr>
        <w:t>AI/ML model related information if configured “layer common”.</w:t>
      </w:r>
      <w:r w:rsidR="00733A0D">
        <w:rPr>
          <w:rFonts w:eastAsiaTheme="minorEastAsia"/>
          <w:sz w:val="22"/>
          <w:szCs w:val="22"/>
          <w:lang w:eastAsia="zh-CN"/>
        </w:rPr>
        <w:t xml:space="preserve"> This apparently helps reduce the overhead in multi-layer CSI reporting because it is not necessary to report the same AI/ML model related information multiple times for each layer, considering that the NW knows the setting of “layer common”</w:t>
      </w:r>
      <w:r w:rsidR="00E34924">
        <w:rPr>
          <w:rFonts w:eastAsiaTheme="minorEastAsia"/>
          <w:sz w:val="22"/>
          <w:szCs w:val="22"/>
          <w:lang w:eastAsia="zh-CN"/>
        </w:rPr>
        <w:t xml:space="preserve"> it configures</w:t>
      </w:r>
      <w:r w:rsidR="00733A0D">
        <w:rPr>
          <w:rFonts w:eastAsiaTheme="minorEastAsia"/>
          <w:sz w:val="22"/>
          <w:szCs w:val="22"/>
          <w:lang w:eastAsia="zh-CN"/>
        </w:rPr>
        <w:t>.</w:t>
      </w:r>
      <w:r w:rsidR="003609F2">
        <w:rPr>
          <w:rFonts w:eastAsiaTheme="minorEastAsia"/>
          <w:sz w:val="22"/>
          <w:szCs w:val="22"/>
          <w:lang w:eastAsia="zh-CN"/>
        </w:rPr>
        <w:t xml:space="preserve"> However, multiple AI/ML models have to be reported to the NW if a UE is configured “layer specific”. As a result, a separate CSI configuration and reporting format should be studied for each AI/ML model setting. </w:t>
      </w:r>
    </w:p>
    <w:p w14:paraId="2EAA1B36" w14:textId="36CCF1D7" w:rsidR="00FA7690" w:rsidRPr="00FA7690" w:rsidRDefault="00733A0D" w:rsidP="00ED27B2">
      <w:pPr>
        <w:spacing w:afterLines="50" w:after="163"/>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for the sake of simplicity, a unified CSI configuration and CSI reporting format can be specified for all possible AI/ML model settings of interest. Specifically, the configuration and reporting format </w:t>
      </w:r>
      <w:r w:rsidR="00B95113">
        <w:rPr>
          <w:rFonts w:eastAsiaTheme="minorEastAsia"/>
          <w:sz w:val="22"/>
          <w:szCs w:val="22"/>
          <w:lang w:eastAsia="zh-CN"/>
        </w:rPr>
        <w:t xml:space="preserve">will be </w:t>
      </w:r>
      <w:r>
        <w:rPr>
          <w:rFonts w:eastAsiaTheme="minorEastAsia"/>
          <w:sz w:val="22"/>
          <w:szCs w:val="22"/>
          <w:lang w:eastAsia="zh-CN"/>
        </w:rPr>
        <w:t xml:space="preserve">the same regardless of whether the AI/ML models are deployed in </w:t>
      </w:r>
      <w:r w:rsidR="003F7451">
        <w:rPr>
          <w:rFonts w:eastAsiaTheme="minorEastAsia"/>
          <w:sz w:val="22"/>
          <w:szCs w:val="22"/>
          <w:lang w:eastAsia="zh-CN"/>
        </w:rPr>
        <w:t xml:space="preserve">a </w:t>
      </w:r>
      <w:r>
        <w:rPr>
          <w:rFonts w:eastAsiaTheme="minorEastAsia"/>
          <w:sz w:val="22"/>
          <w:szCs w:val="22"/>
          <w:lang w:eastAsia="zh-CN"/>
        </w:rPr>
        <w:t xml:space="preserve">layer common/specific or rank common/specific manner. The price to pay is that the overhead may be </w:t>
      </w:r>
      <w:r w:rsidR="005C0D0E">
        <w:rPr>
          <w:rFonts w:eastAsiaTheme="minorEastAsia"/>
          <w:sz w:val="22"/>
          <w:szCs w:val="22"/>
          <w:lang w:eastAsia="zh-CN"/>
        </w:rPr>
        <w:t xml:space="preserve">slightly </w:t>
      </w:r>
      <w:r>
        <w:rPr>
          <w:rFonts w:eastAsiaTheme="minorEastAsia"/>
          <w:sz w:val="22"/>
          <w:szCs w:val="22"/>
          <w:lang w:eastAsia="zh-CN"/>
        </w:rPr>
        <w:t>large</w:t>
      </w:r>
      <w:r w:rsidR="005C0D0E">
        <w:rPr>
          <w:rFonts w:eastAsiaTheme="minorEastAsia"/>
          <w:sz w:val="22"/>
          <w:szCs w:val="22"/>
          <w:lang w:eastAsia="zh-CN"/>
        </w:rPr>
        <w:t xml:space="preserve">r than that in the case of </w:t>
      </w:r>
      <w:r w:rsidR="005C0D0E">
        <w:rPr>
          <w:rFonts w:eastAsiaTheme="minorEastAsia"/>
          <w:sz w:val="22"/>
          <w:szCs w:val="22"/>
          <w:lang w:eastAsia="zh-CN"/>
        </w:rPr>
        <w:lastRenderedPageBreak/>
        <w:t>AI/ML-model-setting-specific configurations and reporting</w:t>
      </w:r>
      <w:r>
        <w:rPr>
          <w:rFonts w:eastAsiaTheme="minorEastAsia"/>
          <w:sz w:val="22"/>
          <w:szCs w:val="22"/>
          <w:lang w:eastAsia="zh-CN"/>
        </w:rPr>
        <w:t>, considering that we may have to report the same AI/ML model related information repeatedly for each layer in the case of “layer common”.</w:t>
      </w:r>
    </w:p>
    <w:p w14:paraId="1FABCFC0" w14:textId="23F953E3" w:rsidR="001449EC" w:rsidRDefault="00265421" w:rsidP="00722995">
      <w:pPr>
        <w:spacing w:afterLines="50" w:after="163"/>
        <w:jc w:val="both"/>
        <w:rPr>
          <w:rFonts w:eastAsiaTheme="minorEastAsia"/>
          <w:sz w:val="22"/>
          <w:szCs w:val="22"/>
          <w:lang w:eastAsia="zh-CN"/>
        </w:rPr>
      </w:pPr>
      <w:r>
        <w:rPr>
          <w:rFonts w:eastAsiaTheme="minorEastAsia"/>
          <w:sz w:val="22"/>
          <w:szCs w:val="22"/>
          <w:lang w:eastAsia="zh-CN"/>
        </w:rPr>
        <w:t>For the purpose of reducing the workload, our view is to down select one</w:t>
      </w:r>
      <w:r w:rsidR="00AF4BF2">
        <w:rPr>
          <w:rFonts w:eastAsiaTheme="minorEastAsia"/>
          <w:sz w:val="22"/>
          <w:szCs w:val="22"/>
          <w:lang w:eastAsia="zh-CN"/>
        </w:rPr>
        <w:t xml:space="preserve"> from the above two</w:t>
      </w:r>
      <w:r>
        <w:rPr>
          <w:rFonts w:eastAsiaTheme="minorEastAsia"/>
          <w:sz w:val="22"/>
          <w:szCs w:val="22"/>
          <w:lang w:eastAsia="zh-CN"/>
        </w:rPr>
        <w:t xml:space="preserve"> approach</w:t>
      </w:r>
      <w:r w:rsidR="00AF4BF2">
        <w:rPr>
          <w:rFonts w:eastAsiaTheme="minorEastAsia"/>
          <w:sz w:val="22"/>
          <w:szCs w:val="22"/>
          <w:lang w:eastAsia="zh-CN"/>
        </w:rPr>
        <w:t>es</w:t>
      </w:r>
      <w:r>
        <w:rPr>
          <w:rFonts w:eastAsiaTheme="minorEastAsia"/>
          <w:sz w:val="22"/>
          <w:szCs w:val="22"/>
          <w:lang w:eastAsia="zh-CN"/>
        </w:rPr>
        <w:t>, and study the CSI configuration</w:t>
      </w:r>
      <w:r w:rsidR="00EE5F74">
        <w:rPr>
          <w:rFonts w:eastAsiaTheme="minorEastAsia"/>
          <w:sz w:val="22"/>
          <w:szCs w:val="22"/>
          <w:lang w:eastAsia="zh-CN"/>
        </w:rPr>
        <w:t>s</w:t>
      </w:r>
      <w:r>
        <w:rPr>
          <w:rFonts w:eastAsiaTheme="minorEastAsia"/>
          <w:sz w:val="22"/>
          <w:szCs w:val="22"/>
          <w:lang w:eastAsia="zh-CN"/>
        </w:rPr>
        <w:t xml:space="preserve"> and reporting formats. Th</w:t>
      </w:r>
      <w:r w:rsidR="00AF4BF2">
        <w:rPr>
          <w:rFonts w:eastAsiaTheme="minorEastAsia"/>
          <w:sz w:val="22"/>
          <w:szCs w:val="22"/>
          <w:lang w:eastAsia="zh-CN"/>
        </w:rPr>
        <w:t>e outcome</w:t>
      </w:r>
      <w:r>
        <w:rPr>
          <w:rFonts w:eastAsiaTheme="minorEastAsia"/>
          <w:sz w:val="22"/>
          <w:szCs w:val="22"/>
          <w:lang w:eastAsia="zh-CN"/>
        </w:rPr>
        <w:t xml:space="preserve"> may serve as the input for the coming </w:t>
      </w:r>
      <w:r w:rsidR="00AF4BF2">
        <w:rPr>
          <w:rFonts w:eastAsiaTheme="minorEastAsia"/>
          <w:sz w:val="22"/>
          <w:szCs w:val="22"/>
          <w:lang w:eastAsia="zh-CN"/>
        </w:rPr>
        <w:t>Rel-19, in which AI for air interface</w:t>
      </w:r>
      <w:r>
        <w:rPr>
          <w:rFonts w:eastAsiaTheme="minorEastAsia"/>
          <w:sz w:val="22"/>
          <w:szCs w:val="22"/>
          <w:lang w:eastAsia="zh-CN"/>
        </w:rPr>
        <w:t xml:space="preserve"> </w:t>
      </w:r>
      <w:r w:rsidR="00AF4BF2">
        <w:rPr>
          <w:rFonts w:eastAsiaTheme="minorEastAsia"/>
          <w:sz w:val="22"/>
          <w:szCs w:val="22"/>
          <w:lang w:eastAsia="zh-CN"/>
        </w:rPr>
        <w:t>will be in the work item phase.</w:t>
      </w:r>
    </w:p>
    <w:p w14:paraId="49EDC63C" w14:textId="6E9269C7" w:rsidR="001779D2" w:rsidRDefault="001779D2" w:rsidP="001779D2">
      <w:pPr>
        <w:spacing w:afterLines="50" w:after="163"/>
        <w:jc w:val="both"/>
        <w:rPr>
          <w:rFonts w:eastAsiaTheme="minorEastAsia"/>
          <w:b/>
          <w:bCs/>
          <w:sz w:val="22"/>
          <w:szCs w:val="22"/>
          <w:lang w:eastAsia="zh-CN"/>
        </w:rPr>
      </w:pPr>
      <w:r w:rsidRPr="0081043A">
        <w:rPr>
          <w:rFonts w:eastAsiaTheme="minorEastAsia" w:hint="eastAsia"/>
          <w:b/>
          <w:bCs/>
          <w:sz w:val="22"/>
          <w:szCs w:val="22"/>
          <w:lang w:eastAsia="zh-CN"/>
        </w:rPr>
        <w:t>Proposal</w:t>
      </w:r>
      <w:r w:rsidRPr="0081043A">
        <w:rPr>
          <w:rFonts w:eastAsiaTheme="minorEastAsia"/>
          <w:b/>
          <w:bCs/>
          <w:sz w:val="22"/>
          <w:szCs w:val="22"/>
          <w:lang w:eastAsia="zh-CN"/>
        </w:rPr>
        <w:t>-</w:t>
      </w:r>
      <w:r w:rsidR="001C71B7">
        <w:rPr>
          <w:rFonts w:eastAsiaTheme="minorEastAsia"/>
          <w:b/>
          <w:bCs/>
          <w:sz w:val="22"/>
          <w:szCs w:val="22"/>
          <w:lang w:eastAsia="zh-CN"/>
        </w:rPr>
        <w:t>6</w:t>
      </w:r>
      <w:r w:rsidRPr="0081043A">
        <w:rPr>
          <w:rFonts w:eastAsiaTheme="minorEastAsia"/>
          <w:b/>
          <w:bCs/>
          <w:sz w:val="22"/>
          <w:szCs w:val="22"/>
          <w:lang w:eastAsia="zh-CN"/>
        </w:rPr>
        <w:t>:</w:t>
      </w:r>
      <w:r>
        <w:rPr>
          <w:rFonts w:eastAsiaTheme="minorEastAsia"/>
          <w:b/>
          <w:bCs/>
          <w:sz w:val="22"/>
          <w:szCs w:val="22"/>
          <w:lang w:eastAsia="zh-CN"/>
        </w:rPr>
        <w:t xml:space="preserve">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41DAD213" w14:textId="77777777" w:rsidR="001779D2" w:rsidRDefault="001779D2" w:rsidP="001779D2">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AI/ML-model-setting-specific </w:t>
      </w:r>
      <w:r>
        <w:rPr>
          <w:rFonts w:eastAsiaTheme="minorEastAsia" w:hint="eastAsia"/>
          <w:b/>
          <w:bCs/>
          <w:sz w:val="22"/>
          <w:szCs w:val="22"/>
          <w:lang w:eastAsia="zh-CN"/>
        </w:rPr>
        <w:t>C</w:t>
      </w:r>
      <w:r>
        <w:rPr>
          <w:rFonts w:eastAsiaTheme="minorEastAsia"/>
          <w:b/>
          <w:bCs/>
          <w:sz w:val="22"/>
          <w:szCs w:val="22"/>
          <w:lang w:eastAsia="zh-CN"/>
        </w:rPr>
        <w:t>SI configurations and CSI reporting formats.</w:t>
      </w:r>
    </w:p>
    <w:p w14:paraId="02B9FA6C" w14:textId="77777777" w:rsidR="001779D2" w:rsidRPr="0081043A" w:rsidRDefault="001779D2" w:rsidP="001779D2">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A</w:t>
      </w:r>
      <w:r w:rsidRPr="0081043A">
        <w:rPr>
          <w:rFonts w:eastAsiaTheme="minorEastAsia"/>
          <w:b/>
          <w:bCs/>
          <w:sz w:val="22"/>
          <w:szCs w:val="22"/>
          <w:lang w:eastAsia="zh-CN"/>
        </w:rPr>
        <w:t xml:space="preserve"> configuration and CSI reporting format </w:t>
      </w:r>
      <w:r>
        <w:rPr>
          <w:rFonts w:eastAsiaTheme="minorEastAsia"/>
          <w:b/>
          <w:bCs/>
          <w:sz w:val="22"/>
          <w:szCs w:val="22"/>
          <w:lang w:eastAsia="zh-CN"/>
        </w:rPr>
        <w:t>adapting</w:t>
      </w:r>
      <w:r w:rsidRPr="0081043A">
        <w:rPr>
          <w:rFonts w:eastAsiaTheme="minorEastAsia"/>
          <w:b/>
          <w:bCs/>
          <w:sz w:val="22"/>
          <w:szCs w:val="22"/>
          <w:lang w:eastAsia="zh-CN"/>
        </w:rPr>
        <w:t xml:space="preserve"> to </w:t>
      </w:r>
      <w:r w:rsidRPr="0081043A">
        <w:rPr>
          <w:rFonts w:eastAsiaTheme="minorEastAsia" w:hint="eastAsia"/>
          <w:b/>
          <w:bCs/>
          <w:sz w:val="22"/>
          <w:szCs w:val="22"/>
          <w:lang w:eastAsia="zh-CN"/>
        </w:rPr>
        <w:t>v</w:t>
      </w:r>
      <w:r w:rsidRPr="0081043A">
        <w:rPr>
          <w:rFonts w:eastAsiaTheme="minorEastAsia"/>
          <w:b/>
          <w:bCs/>
          <w:sz w:val="22"/>
          <w:szCs w:val="22"/>
          <w:lang w:eastAsia="zh-CN"/>
        </w:rPr>
        <w:t>a</w:t>
      </w:r>
      <w:r w:rsidRPr="0081043A">
        <w:rPr>
          <w:rFonts w:eastAsiaTheme="minorEastAsia" w:hint="eastAsia"/>
          <w:b/>
          <w:bCs/>
          <w:sz w:val="22"/>
          <w:szCs w:val="22"/>
          <w:lang w:eastAsia="zh-CN"/>
        </w:rPr>
        <w:t>rious</w:t>
      </w:r>
      <w:r w:rsidRPr="0081043A">
        <w:rPr>
          <w:rFonts w:eastAsiaTheme="minorEastAsia"/>
          <w:b/>
          <w:bCs/>
          <w:sz w:val="22"/>
          <w:szCs w:val="22"/>
          <w:lang w:eastAsia="zh-CN"/>
        </w:rPr>
        <w:t xml:space="preserve"> </w:t>
      </w:r>
      <w:r w:rsidRPr="0081043A">
        <w:rPr>
          <w:rFonts w:eastAsiaTheme="minorEastAsia" w:hint="eastAsia"/>
          <w:b/>
          <w:bCs/>
          <w:sz w:val="22"/>
          <w:szCs w:val="22"/>
          <w:lang w:eastAsia="zh-CN"/>
        </w:rPr>
        <w:t>possibilities</w:t>
      </w:r>
      <w:r w:rsidRPr="0081043A">
        <w:rPr>
          <w:rFonts w:eastAsiaTheme="minorEastAsia"/>
          <w:b/>
          <w:bCs/>
          <w:sz w:val="22"/>
          <w:szCs w:val="22"/>
          <w:lang w:eastAsia="zh-CN"/>
        </w:rPr>
        <w:t>, including</w:t>
      </w:r>
      <w:r>
        <w:rPr>
          <w:rFonts w:eastAsiaTheme="minorEastAsia"/>
          <w:b/>
          <w:bCs/>
          <w:sz w:val="22"/>
          <w:szCs w:val="22"/>
          <w:lang w:eastAsia="zh-CN"/>
        </w:rPr>
        <w:t xml:space="preserve"> at least</w:t>
      </w:r>
    </w:p>
    <w:p w14:paraId="33C8BAB5"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common.</w:t>
      </w:r>
    </w:p>
    <w:p w14:paraId="36AF7172"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specific.</w:t>
      </w:r>
    </w:p>
    <w:p w14:paraId="039FFC08"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common.</w:t>
      </w:r>
    </w:p>
    <w:p w14:paraId="2B947BAD" w14:textId="7DA66FBF" w:rsidR="001779D2" w:rsidRPr="0007113C"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specific.</w:t>
      </w:r>
    </w:p>
    <w:p w14:paraId="6C7191F7" w14:textId="2337FCB6" w:rsidR="00BD353C" w:rsidRPr="00D55ED1" w:rsidRDefault="00BD353C" w:rsidP="00ED27B2">
      <w:pPr>
        <w:pStyle w:val="3"/>
        <w:rPr>
          <w:b/>
          <w:szCs w:val="22"/>
          <w:lang w:eastAsia="zh-CN"/>
        </w:rPr>
      </w:pPr>
      <w:r w:rsidRPr="00ED27B2">
        <w:rPr>
          <w:rFonts w:eastAsia="宋体"/>
          <w:b/>
          <w:sz w:val="22"/>
          <w:szCs w:val="22"/>
          <w:lang w:eastAsia="zh-CN"/>
        </w:rPr>
        <w:t>Legacy CSI Reporting Principle</w:t>
      </w:r>
      <w:r w:rsidRPr="00ED27B2">
        <w:rPr>
          <w:b/>
          <w:sz w:val="22"/>
          <w:szCs w:val="22"/>
          <w:lang w:eastAsia="zh-CN"/>
        </w:rPr>
        <w:t>s</w:t>
      </w:r>
    </w:p>
    <w:p w14:paraId="75B3B268" w14:textId="01F0E152" w:rsidR="00232EB6" w:rsidRDefault="00232EB6" w:rsidP="00722995">
      <w:pPr>
        <w:spacing w:afterLines="50" w:after="163"/>
        <w:jc w:val="both"/>
        <w:rPr>
          <w:rFonts w:eastAsiaTheme="minorEastAsia"/>
          <w:sz w:val="22"/>
          <w:szCs w:val="22"/>
          <w:lang w:eastAsia="zh-CN"/>
        </w:rPr>
      </w:pPr>
      <w:r>
        <w:rPr>
          <w:rFonts w:eastAsiaTheme="minorEastAsia"/>
          <w:sz w:val="22"/>
          <w:szCs w:val="22"/>
          <w:lang w:eastAsia="zh-CN"/>
        </w:rPr>
        <w:t xml:space="preserve">In the </w:t>
      </w:r>
      <w:r w:rsidR="00D976A2">
        <w:rPr>
          <w:rFonts w:eastAsiaTheme="minorEastAsia"/>
          <w:sz w:val="22"/>
          <w:szCs w:val="22"/>
          <w:lang w:eastAsia="zh-CN"/>
        </w:rPr>
        <w:t>RAN1#11</w:t>
      </w:r>
      <w:r w:rsidR="0002656E">
        <w:rPr>
          <w:rFonts w:eastAsiaTheme="minorEastAsia"/>
          <w:sz w:val="22"/>
          <w:szCs w:val="22"/>
          <w:lang w:eastAsia="zh-CN"/>
        </w:rPr>
        <w:t>3</w:t>
      </w:r>
      <w:r>
        <w:rPr>
          <w:rFonts w:eastAsiaTheme="minorEastAsia"/>
          <w:sz w:val="22"/>
          <w:szCs w:val="22"/>
          <w:lang w:eastAsia="zh-CN"/>
        </w:rPr>
        <w:t xml:space="preserve"> meeting, the </w:t>
      </w:r>
      <w:r w:rsidR="0002656E">
        <w:rPr>
          <w:rFonts w:eastAsiaTheme="minorEastAsia"/>
          <w:sz w:val="22"/>
          <w:szCs w:val="22"/>
          <w:lang w:eastAsia="zh-CN"/>
        </w:rPr>
        <w:t>UCI format for the CSI generated by AI/ML method is discussed. It is agreed that the legacy CSI reporting principle is considered as a starting point.</w:t>
      </w:r>
      <w:r w:rsidR="008F7D08">
        <w:rPr>
          <w:rFonts w:eastAsiaTheme="minorEastAsia"/>
          <w:sz w:val="22"/>
          <w:szCs w:val="22"/>
          <w:lang w:eastAsia="zh-CN"/>
        </w:rPr>
        <w:t xml:space="preserve"> In this paper, we further analyze the UCI format and CSI reporting priority based on the agreement achieved [</w:t>
      </w:r>
      <w:r w:rsidR="009C662C">
        <w:rPr>
          <w:rFonts w:eastAsiaTheme="minorEastAsia"/>
          <w:sz w:val="22"/>
          <w:szCs w:val="22"/>
          <w:lang w:eastAsia="zh-CN"/>
        </w:rPr>
        <w:t>3</w:t>
      </w:r>
      <w:r w:rsidR="008F7D08">
        <w:rPr>
          <w:rFonts w:eastAsiaTheme="minorEastAsia"/>
          <w:sz w:val="22"/>
          <w:szCs w:val="22"/>
          <w:lang w:eastAsia="zh-CN"/>
        </w:rPr>
        <w:t>].</w:t>
      </w:r>
    </w:p>
    <w:p w14:paraId="44E7EF0A" w14:textId="77777777" w:rsidR="0002656E" w:rsidRPr="0002656E" w:rsidRDefault="0002656E" w:rsidP="00722995">
      <w:pPr>
        <w:pBdr>
          <w:top w:val="single" w:sz="4" w:space="1" w:color="auto"/>
          <w:left w:val="single" w:sz="4" w:space="4" w:color="auto"/>
          <w:bottom w:val="single" w:sz="4" w:space="1" w:color="auto"/>
          <w:right w:val="single" w:sz="4" w:space="4" w:color="auto"/>
        </w:pBdr>
        <w:jc w:val="both"/>
        <w:rPr>
          <w:rFonts w:eastAsiaTheme="minorEastAsia"/>
          <w:b/>
          <w:bCs/>
          <w:sz w:val="22"/>
          <w:szCs w:val="22"/>
          <w:highlight w:val="green"/>
          <w:lang w:eastAsia="zh-CN"/>
        </w:rPr>
      </w:pPr>
      <w:r w:rsidRPr="0002656E">
        <w:rPr>
          <w:rFonts w:eastAsiaTheme="minorEastAsia" w:hint="eastAsia"/>
          <w:b/>
          <w:bCs/>
          <w:sz w:val="22"/>
          <w:szCs w:val="22"/>
          <w:highlight w:val="green"/>
          <w:lang w:eastAsia="zh-CN"/>
        </w:rPr>
        <w:t>A</w:t>
      </w:r>
      <w:r w:rsidRPr="0002656E">
        <w:rPr>
          <w:rFonts w:eastAsiaTheme="minorEastAsia"/>
          <w:b/>
          <w:bCs/>
          <w:sz w:val="22"/>
          <w:szCs w:val="22"/>
          <w:highlight w:val="green"/>
          <w:lang w:eastAsia="zh-CN"/>
        </w:rPr>
        <w:t>greement</w:t>
      </w:r>
    </w:p>
    <w:p w14:paraId="10CA2548" w14:textId="77777777" w:rsidR="0002656E" w:rsidRPr="0002656E" w:rsidRDefault="0002656E" w:rsidP="00722995">
      <w:pPr>
        <w:pBdr>
          <w:top w:val="single" w:sz="4" w:space="1" w:color="auto"/>
          <w:left w:val="single" w:sz="4" w:space="4" w:color="auto"/>
          <w:bottom w:val="single" w:sz="4" w:space="1" w:color="auto"/>
          <w:right w:val="single" w:sz="4" w:space="4" w:color="auto"/>
        </w:pBdr>
        <w:tabs>
          <w:tab w:val="left" w:pos="990"/>
        </w:tabs>
        <w:rPr>
          <w:rFonts w:eastAsiaTheme="minorEastAsia"/>
          <w:sz w:val="22"/>
          <w:szCs w:val="22"/>
          <w:lang w:eastAsia="zh-CN"/>
        </w:rPr>
      </w:pPr>
      <w:r w:rsidRPr="0002656E">
        <w:rPr>
          <w:rFonts w:eastAsiaTheme="minorEastAsia"/>
          <w:sz w:val="22"/>
          <w:szCs w:val="22"/>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2DE7420D" w14:textId="77777777" w:rsidR="0002656E" w:rsidRPr="0002656E" w:rsidRDefault="0002656E" w:rsidP="00722995">
      <w:pPr>
        <w:spacing w:afterLines="50" w:after="163"/>
        <w:jc w:val="both"/>
        <w:rPr>
          <w:rFonts w:eastAsiaTheme="minorEastAsia"/>
          <w:sz w:val="22"/>
          <w:szCs w:val="22"/>
          <w:lang w:eastAsia="zh-CN"/>
        </w:rPr>
      </w:pPr>
    </w:p>
    <w:p w14:paraId="19EACC51" w14:textId="6188CCE1" w:rsidR="00523C4E" w:rsidRPr="00624C23" w:rsidRDefault="00232EB6" w:rsidP="00722995">
      <w:pPr>
        <w:spacing w:afterLines="50" w:after="163"/>
        <w:jc w:val="both"/>
        <w:rPr>
          <w:rFonts w:eastAsiaTheme="minorEastAsia"/>
          <w:sz w:val="22"/>
          <w:szCs w:val="22"/>
          <w:lang w:eastAsia="zh-CN"/>
        </w:rPr>
      </w:pPr>
      <w:r>
        <w:rPr>
          <w:rFonts w:eastAsiaTheme="minorEastAsia"/>
          <w:sz w:val="22"/>
          <w:szCs w:val="22"/>
          <w:lang w:eastAsia="zh-CN"/>
        </w:rPr>
        <w:t xml:space="preserve">The </w:t>
      </w:r>
      <w:proofErr w:type="spellStart"/>
      <w:r>
        <w:rPr>
          <w:rFonts w:eastAsiaTheme="minorEastAsia"/>
          <w:sz w:val="22"/>
          <w:szCs w:val="22"/>
          <w:lang w:eastAsia="zh-CN"/>
        </w:rPr>
        <w:t>bitwidth</w:t>
      </w:r>
      <w:proofErr w:type="spellEnd"/>
      <w:r>
        <w:rPr>
          <w:rFonts w:eastAsiaTheme="minorEastAsia"/>
          <w:sz w:val="22"/>
          <w:szCs w:val="22"/>
          <w:lang w:eastAsia="zh-CN"/>
        </w:rPr>
        <w:t xml:space="preserve"> of a CSI report varies </w:t>
      </w:r>
      <w:r w:rsidR="002E4D53">
        <w:rPr>
          <w:rFonts w:eastAsiaTheme="minorEastAsia"/>
          <w:sz w:val="22"/>
          <w:szCs w:val="22"/>
          <w:lang w:eastAsia="zh-CN"/>
        </w:rPr>
        <w:t>depending on the NW configuration and the channel</w:t>
      </w:r>
      <w:r>
        <w:rPr>
          <w:rFonts w:eastAsiaTheme="minorEastAsia"/>
          <w:sz w:val="22"/>
          <w:szCs w:val="22"/>
          <w:lang w:eastAsia="zh-CN"/>
        </w:rPr>
        <w:t xml:space="preserve">. Specifically, the size of </w:t>
      </w:r>
      <w:r w:rsidR="004E71E1">
        <w:rPr>
          <w:rFonts w:eastAsiaTheme="minorEastAsia"/>
          <w:sz w:val="22"/>
          <w:szCs w:val="22"/>
          <w:lang w:eastAsia="zh-CN"/>
        </w:rPr>
        <w:t>PMI</w:t>
      </w:r>
      <w:r>
        <w:rPr>
          <w:rFonts w:eastAsiaTheme="minorEastAsia"/>
          <w:sz w:val="22"/>
          <w:szCs w:val="22"/>
          <w:lang w:eastAsia="zh-CN"/>
        </w:rPr>
        <w:t xml:space="preserve"> depends on the</w:t>
      </w:r>
      <w:r w:rsidR="004E71E1">
        <w:rPr>
          <w:rFonts w:eastAsiaTheme="minorEastAsia"/>
          <w:sz w:val="22"/>
          <w:szCs w:val="22"/>
          <w:lang w:eastAsia="zh-CN"/>
        </w:rPr>
        <w:t xml:space="preserve"> </w:t>
      </w:r>
      <w:r w:rsidR="00DA3F5A">
        <w:rPr>
          <w:rFonts w:eastAsiaTheme="minorEastAsia"/>
          <w:sz w:val="22"/>
          <w:szCs w:val="22"/>
          <w:lang w:eastAsia="zh-CN"/>
        </w:rPr>
        <w:t xml:space="preserve">rank </w:t>
      </w:r>
      <w:r w:rsidR="004E71E1">
        <w:rPr>
          <w:rFonts w:eastAsiaTheme="minorEastAsia"/>
          <w:sz w:val="22"/>
          <w:szCs w:val="22"/>
          <w:lang w:eastAsia="zh-CN"/>
        </w:rPr>
        <w:t>number reported as indicated in</w:t>
      </w:r>
      <w:r>
        <w:rPr>
          <w:rFonts w:eastAsiaTheme="minorEastAsia"/>
          <w:sz w:val="22"/>
          <w:szCs w:val="22"/>
          <w:lang w:eastAsia="zh-CN"/>
        </w:rPr>
        <w:t xml:space="preserve"> RI. In legacy CSI reporting principles, the RI belongs to Part 1 CSI, </w:t>
      </w:r>
      <w:r w:rsidR="004E71E1">
        <w:rPr>
          <w:rFonts w:eastAsiaTheme="minorEastAsia"/>
          <w:sz w:val="22"/>
          <w:szCs w:val="22"/>
          <w:lang w:eastAsia="zh-CN"/>
        </w:rPr>
        <w:t>and</w:t>
      </w:r>
      <w:r>
        <w:rPr>
          <w:rFonts w:eastAsiaTheme="minorEastAsia"/>
          <w:sz w:val="22"/>
          <w:szCs w:val="22"/>
          <w:lang w:eastAsia="zh-CN"/>
        </w:rPr>
        <w:t xml:space="preserve"> PMI</w:t>
      </w:r>
      <w:r w:rsidR="004E71E1">
        <w:rPr>
          <w:rFonts w:eastAsiaTheme="minorEastAsia"/>
          <w:sz w:val="22"/>
          <w:szCs w:val="22"/>
          <w:lang w:eastAsia="zh-CN"/>
        </w:rPr>
        <w:t xml:space="preserve"> is</w:t>
      </w:r>
      <w:r w:rsidR="00D9459F">
        <w:rPr>
          <w:rFonts w:eastAsiaTheme="minorEastAsia"/>
          <w:sz w:val="22"/>
          <w:szCs w:val="22"/>
          <w:lang w:eastAsia="zh-CN"/>
        </w:rPr>
        <w:t xml:space="preserve"> in</w:t>
      </w:r>
      <w:r>
        <w:rPr>
          <w:rFonts w:eastAsiaTheme="minorEastAsia"/>
          <w:sz w:val="22"/>
          <w:szCs w:val="22"/>
          <w:lang w:eastAsia="zh-CN"/>
        </w:rPr>
        <w:t xml:space="preserve"> Part 2 CSI. </w:t>
      </w:r>
      <w:r w:rsidR="004E71E1">
        <w:rPr>
          <w:rFonts w:eastAsiaTheme="minorEastAsia"/>
          <w:sz w:val="22"/>
          <w:szCs w:val="22"/>
          <w:lang w:eastAsia="zh-CN"/>
        </w:rPr>
        <w:t>This</w:t>
      </w:r>
      <w:r>
        <w:rPr>
          <w:rFonts w:eastAsiaTheme="minorEastAsia"/>
          <w:sz w:val="22"/>
          <w:szCs w:val="22"/>
          <w:lang w:eastAsia="zh-CN"/>
        </w:rPr>
        <w:t xml:space="preserve"> enables the NW to estimate the payload size of the CSI, so as to configure reasonable payload size for the CSI report. </w:t>
      </w:r>
      <w:r>
        <w:rPr>
          <w:rFonts w:eastAsiaTheme="minorEastAsia" w:hint="eastAsia"/>
          <w:sz w:val="22"/>
          <w:szCs w:val="22"/>
          <w:lang w:eastAsia="zh-CN"/>
        </w:rPr>
        <w:t>F</w:t>
      </w:r>
      <w:r>
        <w:rPr>
          <w:rFonts w:eastAsiaTheme="minorEastAsia"/>
          <w:sz w:val="22"/>
          <w:szCs w:val="22"/>
          <w:lang w:eastAsia="zh-CN"/>
        </w:rPr>
        <w:t xml:space="preserve">rom our point of view, </w:t>
      </w:r>
      <w:r w:rsidR="004E71E1">
        <w:rPr>
          <w:rFonts w:eastAsiaTheme="minorEastAsia"/>
          <w:sz w:val="22"/>
          <w:szCs w:val="22"/>
          <w:lang w:eastAsia="zh-CN"/>
        </w:rPr>
        <w:t xml:space="preserve">the RI should also be in Part </w:t>
      </w:r>
      <w:r w:rsidR="00443998">
        <w:rPr>
          <w:rFonts w:eastAsiaTheme="minorEastAsia"/>
          <w:sz w:val="22"/>
          <w:szCs w:val="22"/>
          <w:lang w:eastAsia="zh-CN"/>
        </w:rPr>
        <w:t>1</w:t>
      </w:r>
      <w:r w:rsidR="004E71E1">
        <w:rPr>
          <w:rFonts w:eastAsiaTheme="minorEastAsia"/>
          <w:sz w:val="22"/>
          <w:szCs w:val="22"/>
          <w:lang w:eastAsia="zh-CN"/>
        </w:rPr>
        <w:t xml:space="preserve"> (AI/ML-based) CSI, and the precoding-matrix-related information should be in Part 2</w:t>
      </w:r>
      <w:r>
        <w:rPr>
          <w:rFonts w:eastAsiaTheme="minorEastAsia"/>
          <w:sz w:val="22"/>
          <w:szCs w:val="22"/>
          <w:lang w:eastAsia="zh-CN"/>
        </w:rPr>
        <w:t>.</w:t>
      </w:r>
      <w:r w:rsidR="004E71E1">
        <w:rPr>
          <w:rFonts w:eastAsiaTheme="minorEastAsia"/>
          <w:sz w:val="22"/>
          <w:szCs w:val="22"/>
          <w:lang w:eastAsia="zh-CN"/>
        </w:rPr>
        <w:t xml:space="preserve"> </w:t>
      </w:r>
    </w:p>
    <w:p w14:paraId="095120B3" w14:textId="2D9D4CA0" w:rsidR="00523C4E" w:rsidRPr="00271324" w:rsidRDefault="00271324" w:rsidP="00722995">
      <w:pPr>
        <w:spacing w:afterLines="50" w:after="163"/>
        <w:jc w:val="both"/>
        <w:rPr>
          <w:rFonts w:eastAsiaTheme="minorEastAsia"/>
          <w:sz w:val="22"/>
          <w:szCs w:val="22"/>
          <w:lang w:eastAsia="zh-CN"/>
        </w:rPr>
      </w:pPr>
      <w:r w:rsidRPr="00271324">
        <w:rPr>
          <w:rFonts w:eastAsiaTheme="minorEastAsia" w:hint="eastAsia"/>
          <w:sz w:val="22"/>
          <w:szCs w:val="22"/>
          <w:lang w:eastAsia="zh-CN"/>
        </w:rPr>
        <w:t>I</w:t>
      </w:r>
      <w:r w:rsidRPr="00271324">
        <w:rPr>
          <w:rFonts w:eastAsiaTheme="minorEastAsia"/>
          <w:sz w:val="22"/>
          <w:szCs w:val="22"/>
          <w:lang w:eastAsia="zh-CN"/>
        </w:rPr>
        <w:t>n the case of</w:t>
      </w:r>
      <w:r>
        <w:rPr>
          <w:rFonts w:eastAsiaTheme="minorEastAsia"/>
          <w:sz w:val="22"/>
          <w:szCs w:val="22"/>
          <w:lang w:eastAsia="zh-CN"/>
        </w:rPr>
        <w:t xml:space="preserve"> insufficient uplink resources, a portion of the Part 2 CSI generated by the AI/ML-based method may be omitted according to some priority order, as what is done in the legacy codebook-based CSI reporting. In the legacy CSI reporting, the priority order is set</w:t>
      </w:r>
      <w:r w:rsidR="002E4D53">
        <w:rPr>
          <w:rFonts w:eastAsiaTheme="minorEastAsia"/>
          <w:sz w:val="22"/>
          <w:szCs w:val="22"/>
          <w:lang w:eastAsia="zh-CN"/>
        </w:rPr>
        <w:t xml:space="preserve"> either</w:t>
      </w:r>
      <w:r>
        <w:rPr>
          <w:rFonts w:eastAsiaTheme="minorEastAsia"/>
          <w:sz w:val="22"/>
          <w:szCs w:val="22"/>
          <w:lang w:eastAsia="zh-CN"/>
        </w:rPr>
        <w:t xml:space="preserve"> </w:t>
      </w:r>
      <w:r w:rsidR="00E36CF0">
        <w:rPr>
          <w:rFonts w:eastAsiaTheme="minorEastAsia"/>
          <w:sz w:val="22"/>
          <w:szCs w:val="22"/>
          <w:lang w:eastAsia="zh-CN"/>
        </w:rPr>
        <w:t>in</w:t>
      </w:r>
      <w:r>
        <w:rPr>
          <w:rFonts w:eastAsiaTheme="minorEastAsia"/>
          <w:sz w:val="22"/>
          <w:szCs w:val="22"/>
          <w:lang w:eastAsia="zh-CN"/>
        </w:rPr>
        <w:t xml:space="preserve"> the frequency </w:t>
      </w:r>
      <w:r w:rsidR="00E36CF0">
        <w:rPr>
          <w:rFonts w:eastAsiaTheme="minorEastAsia"/>
          <w:sz w:val="22"/>
          <w:szCs w:val="22"/>
          <w:lang w:eastAsia="zh-CN"/>
        </w:rPr>
        <w:t xml:space="preserve">domain, i.e., the </w:t>
      </w:r>
      <w:proofErr w:type="spellStart"/>
      <w:r w:rsidR="00E36CF0">
        <w:rPr>
          <w:rFonts w:eastAsiaTheme="minorEastAsia"/>
          <w:sz w:val="22"/>
          <w:szCs w:val="22"/>
          <w:lang w:eastAsia="zh-CN"/>
        </w:rPr>
        <w:t>subband</w:t>
      </w:r>
      <w:proofErr w:type="spellEnd"/>
      <w:r w:rsidR="00E36CF0">
        <w:rPr>
          <w:rFonts w:eastAsiaTheme="minorEastAsia"/>
          <w:sz w:val="22"/>
          <w:szCs w:val="22"/>
          <w:lang w:eastAsia="zh-CN"/>
        </w:rPr>
        <w:t xml:space="preserve"> indices, or </w:t>
      </w:r>
      <w:r w:rsidR="002E4D53">
        <w:rPr>
          <w:rFonts w:eastAsiaTheme="minorEastAsia"/>
          <w:sz w:val="22"/>
          <w:szCs w:val="22"/>
          <w:lang w:eastAsia="zh-CN"/>
        </w:rPr>
        <w:t xml:space="preserve">by </w:t>
      </w:r>
      <w:r w:rsidR="00E36CF0">
        <w:rPr>
          <w:rFonts w:eastAsiaTheme="minorEastAsia"/>
          <w:sz w:val="22"/>
          <w:szCs w:val="22"/>
          <w:lang w:eastAsia="zh-CN"/>
        </w:rPr>
        <w:t>the components of the PMI, etc. However, in the AI/ML-based CSI, the frequency-domain correlation is exploited for compression, and the CSI generated by AI/ML-based method does not have the structure similar to the PMI</w:t>
      </w:r>
      <w:r w:rsidR="00443998">
        <w:rPr>
          <w:rFonts w:eastAsiaTheme="minorEastAsia"/>
          <w:sz w:val="22"/>
          <w:szCs w:val="22"/>
          <w:lang w:eastAsia="zh-CN"/>
        </w:rPr>
        <w:t xml:space="preserve"> indices</w:t>
      </w:r>
      <w:r w:rsidR="00E36CF0">
        <w:rPr>
          <w:rFonts w:eastAsiaTheme="minorEastAsia"/>
          <w:sz w:val="22"/>
          <w:szCs w:val="22"/>
          <w:lang w:eastAsia="zh-CN"/>
        </w:rPr>
        <w:t xml:space="preserve">. </w:t>
      </w:r>
      <w:r w:rsidR="00443998">
        <w:rPr>
          <w:rFonts w:eastAsiaTheme="minorEastAsia" w:hint="eastAsia"/>
          <w:sz w:val="22"/>
          <w:szCs w:val="22"/>
          <w:lang w:eastAsia="zh-CN"/>
        </w:rPr>
        <w:t>As</w:t>
      </w:r>
      <w:r w:rsidR="00443998">
        <w:rPr>
          <w:rFonts w:eastAsiaTheme="minorEastAsia"/>
          <w:sz w:val="22"/>
          <w:szCs w:val="22"/>
          <w:lang w:eastAsia="zh-CN"/>
        </w:rPr>
        <w:t xml:space="preserve"> a result, there is a need to study t</w:t>
      </w:r>
      <w:r w:rsidR="00E36CF0">
        <w:rPr>
          <w:rFonts w:eastAsiaTheme="minorEastAsia"/>
          <w:sz w:val="22"/>
          <w:szCs w:val="22"/>
          <w:lang w:eastAsia="zh-CN"/>
        </w:rPr>
        <w:t>he rule for the CSI priority</w:t>
      </w:r>
      <w:r w:rsidR="002E4D53">
        <w:rPr>
          <w:rFonts w:eastAsiaTheme="minorEastAsia"/>
          <w:sz w:val="22"/>
          <w:szCs w:val="22"/>
          <w:lang w:eastAsia="zh-CN"/>
        </w:rPr>
        <w:t xml:space="preserve"> for AI/ML-based CSI feedback</w:t>
      </w:r>
      <w:r w:rsidR="00E36CF0">
        <w:rPr>
          <w:rFonts w:eastAsiaTheme="minorEastAsia"/>
          <w:sz w:val="22"/>
          <w:szCs w:val="22"/>
          <w:lang w:eastAsia="zh-CN"/>
        </w:rPr>
        <w:t xml:space="preserve">. </w:t>
      </w:r>
      <w:r w:rsidR="00DA3F5A">
        <w:rPr>
          <w:rFonts w:eastAsiaTheme="minorEastAsia"/>
          <w:sz w:val="22"/>
          <w:szCs w:val="22"/>
          <w:lang w:eastAsia="zh-CN"/>
        </w:rPr>
        <w:t>As a</w:t>
      </w:r>
      <w:r w:rsidR="00D27165">
        <w:rPr>
          <w:rFonts w:eastAsiaTheme="minorEastAsia"/>
          <w:sz w:val="22"/>
          <w:szCs w:val="22"/>
          <w:lang w:eastAsia="zh-CN"/>
        </w:rPr>
        <w:t>n example</w:t>
      </w:r>
      <w:r w:rsidR="002E4D53">
        <w:rPr>
          <w:rFonts w:eastAsiaTheme="minorEastAsia"/>
          <w:sz w:val="22"/>
          <w:szCs w:val="22"/>
          <w:lang w:eastAsia="zh-CN"/>
        </w:rPr>
        <w:t>, t</w:t>
      </w:r>
      <w:r w:rsidR="00E36CF0">
        <w:rPr>
          <w:rFonts w:eastAsiaTheme="minorEastAsia"/>
          <w:sz w:val="22"/>
          <w:szCs w:val="22"/>
          <w:lang w:eastAsia="zh-CN"/>
        </w:rPr>
        <w:t>he</w:t>
      </w:r>
      <w:r w:rsidR="00443998">
        <w:rPr>
          <w:rFonts w:eastAsiaTheme="minorEastAsia"/>
          <w:sz w:val="22"/>
          <w:szCs w:val="22"/>
          <w:lang w:eastAsia="zh-CN"/>
        </w:rPr>
        <w:t xml:space="preserve"> significance among</w:t>
      </w:r>
      <w:r w:rsidR="00E36CF0">
        <w:rPr>
          <w:rFonts w:eastAsiaTheme="minorEastAsia"/>
          <w:sz w:val="22"/>
          <w:szCs w:val="22"/>
          <w:lang w:eastAsia="zh-CN"/>
        </w:rPr>
        <w:t xml:space="preserve"> spatial layer</w:t>
      </w:r>
      <w:r w:rsidR="00443998">
        <w:rPr>
          <w:rFonts w:eastAsiaTheme="minorEastAsia"/>
          <w:sz w:val="22"/>
          <w:szCs w:val="22"/>
          <w:lang w:eastAsia="zh-CN"/>
        </w:rPr>
        <w:t>s</w:t>
      </w:r>
      <w:r w:rsidR="00E36CF0">
        <w:rPr>
          <w:rFonts w:eastAsiaTheme="minorEastAsia"/>
          <w:sz w:val="22"/>
          <w:szCs w:val="22"/>
          <w:lang w:eastAsia="zh-CN"/>
        </w:rPr>
        <w:t xml:space="preserve"> </w:t>
      </w:r>
      <w:r w:rsidR="00443998">
        <w:rPr>
          <w:rFonts w:eastAsiaTheme="minorEastAsia"/>
          <w:sz w:val="22"/>
          <w:szCs w:val="22"/>
          <w:lang w:eastAsia="zh-CN"/>
        </w:rPr>
        <w:t>is an option</w:t>
      </w:r>
      <w:r w:rsidR="00E36CF0">
        <w:rPr>
          <w:rFonts w:eastAsiaTheme="minorEastAsia"/>
          <w:sz w:val="22"/>
          <w:szCs w:val="22"/>
          <w:lang w:eastAsia="zh-CN"/>
        </w:rPr>
        <w:t xml:space="preserve"> for</w:t>
      </w:r>
      <w:r w:rsidR="00443998">
        <w:rPr>
          <w:rFonts w:eastAsiaTheme="minorEastAsia"/>
          <w:sz w:val="22"/>
          <w:szCs w:val="22"/>
          <w:lang w:eastAsia="zh-CN"/>
        </w:rPr>
        <w:t xml:space="preserve"> setting</w:t>
      </w:r>
      <w:r w:rsidR="00E36CF0">
        <w:rPr>
          <w:rFonts w:eastAsiaTheme="minorEastAsia"/>
          <w:sz w:val="22"/>
          <w:szCs w:val="22"/>
          <w:lang w:eastAsia="zh-CN"/>
        </w:rPr>
        <w:t xml:space="preserve"> the CSI pr</w:t>
      </w:r>
      <w:r w:rsidR="00443998">
        <w:rPr>
          <w:rFonts w:eastAsiaTheme="minorEastAsia"/>
          <w:sz w:val="22"/>
          <w:szCs w:val="22"/>
          <w:lang w:eastAsia="zh-CN"/>
        </w:rPr>
        <w:t>i</w:t>
      </w:r>
      <w:r w:rsidR="00E36CF0">
        <w:rPr>
          <w:rFonts w:eastAsiaTheme="minorEastAsia"/>
          <w:sz w:val="22"/>
          <w:szCs w:val="22"/>
          <w:lang w:eastAsia="zh-CN"/>
        </w:rPr>
        <w:t>o</w:t>
      </w:r>
      <w:r w:rsidR="00443998">
        <w:rPr>
          <w:rFonts w:eastAsiaTheme="minorEastAsia"/>
          <w:sz w:val="22"/>
          <w:szCs w:val="22"/>
          <w:lang w:eastAsia="zh-CN"/>
        </w:rPr>
        <w:t>rity</w:t>
      </w:r>
      <w:r w:rsidR="00E36CF0">
        <w:rPr>
          <w:rFonts w:eastAsiaTheme="minorEastAsia"/>
          <w:sz w:val="22"/>
          <w:szCs w:val="22"/>
          <w:lang w:eastAsia="zh-CN"/>
        </w:rPr>
        <w:t xml:space="preserve"> in </w:t>
      </w:r>
      <w:r w:rsidR="00081B1D">
        <w:rPr>
          <w:rFonts w:eastAsiaTheme="minorEastAsia"/>
          <w:sz w:val="22"/>
          <w:szCs w:val="22"/>
          <w:lang w:eastAsia="zh-CN"/>
        </w:rPr>
        <w:t xml:space="preserve">the CSI generated by </w:t>
      </w:r>
      <w:r w:rsidR="00E36CF0">
        <w:rPr>
          <w:rFonts w:eastAsiaTheme="minorEastAsia"/>
          <w:sz w:val="22"/>
          <w:szCs w:val="22"/>
          <w:lang w:eastAsia="zh-CN"/>
        </w:rPr>
        <w:t xml:space="preserve">AI/ML-based </w:t>
      </w:r>
      <w:r w:rsidR="00081B1D">
        <w:rPr>
          <w:rFonts w:eastAsiaTheme="minorEastAsia"/>
          <w:sz w:val="22"/>
          <w:szCs w:val="22"/>
          <w:lang w:eastAsia="zh-CN"/>
        </w:rPr>
        <w:t>method</w:t>
      </w:r>
      <w:r w:rsidR="00E36CF0">
        <w:rPr>
          <w:rFonts w:eastAsiaTheme="minorEastAsia"/>
          <w:sz w:val="22"/>
          <w:szCs w:val="22"/>
          <w:lang w:eastAsia="zh-CN"/>
        </w:rPr>
        <w:t>.</w:t>
      </w:r>
    </w:p>
    <w:p w14:paraId="0FC5D2C3" w14:textId="1100BB2B" w:rsidR="001779D2" w:rsidRDefault="001779D2" w:rsidP="001779D2">
      <w:pPr>
        <w:spacing w:afterLines="50" w:after="163"/>
        <w:jc w:val="both"/>
        <w:rPr>
          <w:rFonts w:eastAsiaTheme="minorEastAsia"/>
          <w:b/>
          <w:bCs/>
          <w:sz w:val="22"/>
          <w:szCs w:val="22"/>
          <w:lang w:eastAsia="zh-CN"/>
        </w:rPr>
      </w:pPr>
      <w:r>
        <w:rPr>
          <w:rFonts w:eastAsiaTheme="minorEastAsia" w:hint="eastAsia"/>
          <w:b/>
          <w:bCs/>
          <w:sz w:val="22"/>
          <w:szCs w:val="22"/>
          <w:lang w:eastAsia="zh-CN"/>
        </w:rPr>
        <w:lastRenderedPageBreak/>
        <w:t>P</w:t>
      </w:r>
      <w:r>
        <w:rPr>
          <w:rFonts w:eastAsiaTheme="minorEastAsia"/>
          <w:b/>
          <w:bCs/>
          <w:sz w:val="22"/>
          <w:szCs w:val="22"/>
          <w:lang w:eastAsia="zh-CN"/>
        </w:rPr>
        <w:t>roposal-</w:t>
      </w:r>
      <w:r w:rsidR="00571006">
        <w:rPr>
          <w:rFonts w:eastAsiaTheme="minorEastAsia"/>
          <w:b/>
          <w:bCs/>
          <w:sz w:val="22"/>
          <w:szCs w:val="22"/>
          <w:lang w:eastAsia="zh-CN"/>
        </w:rPr>
        <w:t>7</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rules for setting the CSI priority. As an example, the spatial layer indicator can be an option.</w:t>
      </w:r>
    </w:p>
    <w:p w14:paraId="67820655" w14:textId="77777777" w:rsidR="00FC0D03" w:rsidRPr="00D55ED1" w:rsidRDefault="00FC0D03" w:rsidP="00ED27B2">
      <w:pPr>
        <w:pStyle w:val="3"/>
        <w:rPr>
          <w:rFonts w:eastAsia="宋体"/>
          <w:b/>
          <w:szCs w:val="22"/>
          <w:lang w:eastAsia="zh-CN"/>
        </w:rPr>
      </w:pPr>
      <w:r w:rsidRPr="00ED27B2">
        <w:rPr>
          <w:b/>
          <w:sz w:val="22"/>
          <w:szCs w:val="22"/>
          <w:lang w:eastAsia="zh-CN"/>
        </w:rPr>
        <w:t>RI Determination</w:t>
      </w:r>
    </w:p>
    <w:p w14:paraId="39EA2B0B" w14:textId="77DB4F20" w:rsidR="00FC0D03" w:rsidRPr="00ED27B2" w:rsidRDefault="000B75E1" w:rsidP="00722995">
      <w:pPr>
        <w:spacing w:afterLines="50" w:after="163"/>
        <w:jc w:val="both"/>
        <w:rPr>
          <w:rFonts w:eastAsiaTheme="minorEastAsia"/>
          <w:sz w:val="22"/>
          <w:szCs w:val="22"/>
          <w:lang w:eastAsia="zh-CN"/>
        </w:rPr>
      </w:pPr>
      <w:r w:rsidRPr="00ED27B2">
        <w:rPr>
          <w:rFonts w:eastAsiaTheme="minorEastAsia"/>
          <w:sz w:val="22"/>
          <w:szCs w:val="22"/>
          <w:lang w:eastAsia="zh-CN"/>
        </w:rPr>
        <w:t>Rank indicator</w:t>
      </w:r>
      <w:r>
        <w:rPr>
          <w:rFonts w:eastAsiaTheme="minorEastAsia"/>
          <w:sz w:val="22"/>
          <w:szCs w:val="22"/>
          <w:lang w:eastAsia="zh-CN"/>
        </w:rPr>
        <w:t xml:space="preserve"> (RI) is an important component of CSI for channel measurement in legacy CSI reporting. It indicates the number of layers for downlink communication. It also helps estimate the size of</w:t>
      </w:r>
      <w:r w:rsidR="00885994">
        <w:rPr>
          <w:rFonts w:eastAsiaTheme="minorEastAsia"/>
          <w:sz w:val="22"/>
          <w:szCs w:val="22"/>
          <w:lang w:eastAsia="zh-CN"/>
        </w:rPr>
        <w:t xml:space="preserve"> the</w:t>
      </w:r>
      <w:r>
        <w:rPr>
          <w:rFonts w:eastAsiaTheme="minorEastAsia"/>
          <w:sz w:val="22"/>
          <w:szCs w:val="22"/>
          <w:lang w:eastAsia="zh-CN"/>
        </w:rPr>
        <w:t xml:space="preserve"> Part 2 CSI if PMI is reported, as mentioned above. As a result, RI is also an important component to be reported in the AI/ML-based CSI feedback, if precoding matrix is the input-CSI-NW and output-CSI-UE.</w:t>
      </w:r>
      <w:r w:rsidR="001F5E11">
        <w:rPr>
          <w:rFonts w:eastAsiaTheme="minorEastAsia"/>
          <w:sz w:val="22"/>
          <w:szCs w:val="22"/>
          <w:lang w:eastAsia="zh-CN"/>
        </w:rPr>
        <w:t xml:space="preserve"> Since the RI is determined by the channel estimation and rank restriction (if configured), no AI/ML-based CSI compression operation is involved. So, the legacy RI determination approach can be reused as a starting point</w:t>
      </w:r>
      <w:r w:rsidR="001611C4">
        <w:rPr>
          <w:rFonts w:eastAsiaTheme="minorEastAsia"/>
          <w:sz w:val="22"/>
          <w:szCs w:val="22"/>
          <w:lang w:eastAsia="zh-CN"/>
        </w:rPr>
        <w:t xml:space="preserve"> in AI/ML-based CSI feedback</w:t>
      </w:r>
      <w:r w:rsidR="001F5E11">
        <w:rPr>
          <w:rFonts w:eastAsiaTheme="minorEastAsia"/>
          <w:sz w:val="22"/>
          <w:szCs w:val="22"/>
          <w:lang w:eastAsia="zh-CN"/>
        </w:rPr>
        <w:t>.</w:t>
      </w:r>
    </w:p>
    <w:p w14:paraId="7F7B7EA6" w14:textId="641912D3" w:rsidR="00FC0D03" w:rsidRDefault="00443998" w:rsidP="00722995">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71006">
        <w:rPr>
          <w:rFonts w:eastAsiaTheme="minorEastAsia"/>
          <w:b/>
          <w:bCs/>
          <w:sz w:val="22"/>
          <w:szCs w:val="22"/>
          <w:lang w:eastAsia="zh-CN"/>
        </w:rPr>
        <w:t>8</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w:t>
      </w:r>
      <w:r w:rsidR="0042502B">
        <w:rPr>
          <w:rFonts w:eastAsiaTheme="minorEastAsia"/>
          <w:b/>
          <w:bCs/>
          <w:sz w:val="22"/>
          <w:szCs w:val="22"/>
          <w:lang w:eastAsia="zh-CN"/>
        </w:rPr>
        <w:t xml:space="preserve">sub </w:t>
      </w:r>
      <w:r>
        <w:rPr>
          <w:rFonts w:eastAsiaTheme="minorEastAsia"/>
          <w:b/>
          <w:bCs/>
          <w:sz w:val="22"/>
          <w:szCs w:val="22"/>
          <w:lang w:eastAsia="zh-CN"/>
        </w:rPr>
        <w:t>use case</w:t>
      </w:r>
      <w:r w:rsidRPr="008A5E55">
        <w:rPr>
          <w:rFonts w:eastAsiaTheme="minorEastAsia"/>
          <w:b/>
          <w:bCs/>
          <w:sz w:val="22"/>
          <w:szCs w:val="22"/>
          <w:lang w:eastAsia="zh-CN"/>
        </w:rPr>
        <w:t>,</w:t>
      </w:r>
      <w:r>
        <w:rPr>
          <w:rFonts w:eastAsiaTheme="minorEastAsia"/>
          <w:b/>
          <w:bCs/>
          <w:sz w:val="22"/>
          <w:szCs w:val="22"/>
          <w:lang w:eastAsia="zh-CN"/>
        </w:rPr>
        <w:t xml:space="preserve"> the approach of RI determination in legacy CSI reporting can be used as a starting point.</w:t>
      </w:r>
    </w:p>
    <w:p w14:paraId="67B8FBB8" w14:textId="5B183960" w:rsidR="002E6A2E" w:rsidRPr="00ED27B2" w:rsidRDefault="00CC1C96" w:rsidP="00ED27B2">
      <w:pPr>
        <w:pStyle w:val="2"/>
        <w:rPr>
          <w:rFonts w:eastAsia="宋体"/>
          <w:b/>
          <w:sz w:val="24"/>
          <w:lang w:eastAsia="zh-CN"/>
        </w:rPr>
      </w:pPr>
      <w:r w:rsidRPr="00ED27B2">
        <w:rPr>
          <w:rFonts w:eastAsiaTheme="minorEastAsia"/>
          <w:b/>
          <w:sz w:val="24"/>
          <w:lang w:eastAsia="zh-CN"/>
        </w:rPr>
        <w:t>AI/ML Model Performance Monitorin</w:t>
      </w:r>
      <w:r w:rsidR="00176B38" w:rsidRPr="00ED27B2">
        <w:rPr>
          <w:rFonts w:eastAsia="宋体"/>
          <w:b/>
          <w:sz w:val="24"/>
          <w:lang w:eastAsia="zh-CN"/>
        </w:rPr>
        <w:t>g</w:t>
      </w:r>
    </w:p>
    <w:p w14:paraId="6E361FAD" w14:textId="6998436B" w:rsidR="00E605A0" w:rsidRDefault="00E605A0" w:rsidP="00722995">
      <w:pPr>
        <w:spacing w:afterLines="50" w:after="163"/>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#112 meeting, the agreement of studying the potential specification impacts on intermediate KPI-based AI/ML model performance monitoring is achieved. The monitoring can be performed at UE side or NW side </w:t>
      </w:r>
      <w:r w:rsidR="00EA7AB0">
        <w:rPr>
          <w:rFonts w:eastAsiaTheme="minorEastAsia"/>
          <w:sz w:val="22"/>
          <w:szCs w:val="22"/>
          <w:lang w:eastAsia="zh-CN"/>
        </w:rPr>
        <w:t>[5</w:t>
      </w:r>
      <w:r w:rsidR="00097AF4">
        <w:rPr>
          <w:rFonts w:eastAsiaTheme="minorEastAsia"/>
          <w:sz w:val="22"/>
          <w:szCs w:val="22"/>
          <w:lang w:eastAsia="zh-CN"/>
        </w:rPr>
        <w:t>]</w:t>
      </w:r>
      <w:r>
        <w:rPr>
          <w:rFonts w:eastAsiaTheme="minorEastAsia"/>
          <w:sz w:val="22"/>
          <w:szCs w:val="22"/>
          <w:lang w:eastAsia="zh-CN"/>
        </w:rPr>
        <w:t xml:space="preserve">. </w:t>
      </w:r>
    </w:p>
    <w:tbl>
      <w:tblPr>
        <w:tblStyle w:val="afe"/>
        <w:tblW w:w="9781" w:type="dxa"/>
        <w:tblInd w:w="-5" w:type="dxa"/>
        <w:tblLook w:val="04A0" w:firstRow="1" w:lastRow="0" w:firstColumn="1" w:lastColumn="0" w:noHBand="0" w:noVBand="1"/>
      </w:tblPr>
      <w:tblGrid>
        <w:gridCol w:w="9781"/>
      </w:tblGrid>
      <w:tr w:rsidR="00372DE1" w14:paraId="6A1ED0D5" w14:textId="77777777" w:rsidTr="00ED27B2">
        <w:trPr>
          <w:trHeight w:val="47"/>
        </w:trPr>
        <w:tc>
          <w:tcPr>
            <w:tcW w:w="9781" w:type="dxa"/>
          </w:tcPr>
          <w:p w14:paraId="16F791D4" w14:textId="77777777" w:rsidR="00372DE1" w:rsidRPr="00372DE1" w:rsidRDefault="00372DE1" w:rsidP="00722995">
            <w:pPr>
              <w:spacing w:line="276" w:lineRule="auto"/>
              <w:jc w:val="both"/>
              <w:rPr>
                <w:rFonts w:eastAsia="等线"/>
                <w:b/>
                <w:bCs/>
                <w:sz w:val="22"/>
                <w:szCs w:val="22"/>
                <w:highlight w:val="green"/>
                <w:lang w:eastAsia="zh-CN"/>
              </w:rPr>
            </w:pPr>
            <w:r w:rsidRPr="00372DE1">
              <w:rPr>
                <w:rFonts w:eastAsia="等线" w:hint="eastAsia"/>
                <w:b/>
                <w:bCs/>
                <w:sz w:val="22"/>
                <w:szCs w:val="22"/>
                <w:highlight w:val="green"/>
                <w:lang w:eastAsia="zh-CN"/>
              </w:rPr>
              <w:t>A</w:t>
            </w:r>
            <w:r w:rsidRPr="00372DE1">
              <w:rPr>
                <w:rFonts w:eastAsia="等线"/>
                <w:b/>
                <w:bCs/>
                <w:sz w:val="22"/>
                <w:szCs w:val="22"/>
                <w:highlight w:val="green"/>
                <w:lang w:eastAsia="zh-CN"/>
              </w:rPr>
              <w:t>greement</w:t>
            </w:r>
          </w:p>
          <w:p w14:paraId="32A224BE" w14:textId="77777777" w:rsidR="00372DE1" w:rsidRPr="00372DE1" w:rsidRDefault="00372DE1" w:rsidP="00722995">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In CSI compression using two-sided model use case, further study the necessity, feasibility, and potential specification impact for intermediate KPIs based monitoring including at least:</w:t>
            </w:r>
          </w:p>
          <w:p w14:paraId="116865BE"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 xml:space="preserve">NW-side monitoring based on the target CSI with realistic channel estimation associated to the CSI report, reported by the UE or obtained from the UE-side. </w:t>
            </w:r>
          </w:p>
          <w:p w14:paraId="6D13DFE5"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 monitoring based on the output of the CSI reconstruction model, subject to the aligned format, associated to the CSI report, indicated by the NW or obtained from the network side.</w:t>
            </w:r>
          </w:p>
          <w:p w14:paraId="2E814509"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30423307" w14:textId="70240B4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w:t>
            </w:r>
            <w:r w:rsidRPr="00372DE1">
              <w:rPr>
                <w:rFonts w:eastAsiaTheme="minorEastAsia" w:hint="eastAsia"/>
                <w:sz w:val="22"/>
                <w:szCs w:val="22"/>
                <w:lang w:eastAsia="zh-CN"/>
              </w:rPr>
              <w:t xml:space="preserve"> monitoring based on the output of </w:t>
            </w:r>
            <w:r w:rsidRPr="00372DE1">
              <w:rPr>
                <w:rFonts w:eastAsiaTheme="minorEastAsia"/>
                <w:sz w:val="22"/>
                <w:szCs w:val="22"/>
                <w:lang w:eastAsia="zh-CN"/>
              </w:rPr>
              <w:t xml:space="preserve">the </w:t>
            </w:r>
            <w:r w:rsidRPr="00372DE1">
              <w:rPr>
                <w:rFonts w:eastAsiaTheme="minorEastAsia" w:hint="eastAsia"/>
                <w:sz w:val="22"/>
                <w:szCs w:val="22"/>
                <w:lang w:eastAsia="zh-CN"/>
              </w:rPr>
              <w:t xml:space="preserve">CSI reconstruction model at </w:t>
            </w:r>
            <w:r w:rsidRPr="00372DE1">
              <w:rPr>
                <w:rFonts w:eastAsiaTheme="minorEastAsia"/>
                <w:sz w:val="22"/>
                <w:szCs w:val="22"/>
                <w:lang w:eastAsia="zh-CN"/>
              </w:rPr>
              <w:t xml:space="preserve">the </w:t>
            </w:r>
            <w:r w:rsidRPr="00372DE1">
              <w:rPr>
                <w:rFonts w:eastAsiaTheme="minorEastAsia" w:hint="eastAsia"/>
                <w:sz w:val="22"/>
                <w:szCs w:val="22"/>
                <w:lang w:eastAsia="zh-CN"/>
              </w:rPr>
              <w:t>UE</w:t>
            </w:r>
            <w:r w:rsidRPr="00372DE1">
              <w:rPr>
                <w:rFonts w:eastAsiaTheme="minorEastAsia"/>
                <w:sz w:val="22"/>
                <w:szCs w:val="22"/>
                <w:lang w:eastAsia="zh-CN"/>
              </w:rPr>
              <w:t>-</w:t>
            </w:r>
            <w:r w:rsidR="00ED2753" w:rsidRPr="00372DE1">
              <w:rPr>
                <w:rFonts w:eastAsiaTheme="minorEastAsia"/>
                <w:sz w:val="22"/>
                <w:szCs w:val="22"/>
                <w:lang w:eastAsia="zh-CN"/>
              </w:rPr>
              <w:t>side.</w:t>
            </w:r>
          </w:p>
          <w:p w14:paraId="76AC5554"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hint="eastAsia"/>
                <w:sz w:val="22"/>
                <w:szCs w:val="22"/>
                <w:lang w:eastAsia="zh-CN"/>
              </w:rPr>
              <w:t>Note: CSI reconstruction model at the UE</w:t>
            </w:r>
            <w:r w:rsidRPr="00372DE1">
              <w:rPr>
                <w:rFonts w:eastAsiaTheme="minorEastAsia"/>
                <w:sz w:val="22"/>
                <w:szCs w:val="22"/>
                <w:lang w:eastAsia="zh-CN"/>
              </w:rPr>
              <w:t>-side</w:t>
            </w:r>
            <w:r w:rsidRPr="00372DE1">
              <w:rPr>
                <w:rFonts w:eastAsiaTheme="minorEastAsia" w:hint="eastAsia"/>
                <w:sz w:val="22"/>
                <w:szCs w:val="22"/>
                <w:lang w:eastAsia="zh-CN"/>
              </w:rPr>
              <w:t xml:space="preserve"> can be the same or different comparing to the actual CSI reconstruction model used at the NW</w:t>
            </w:r>
            <w:r w:rsidRPr="00372DE1">
              <w:rPr>
                <w:rFonts w:eastAsiaTheme="minorEastAsia"/>
                <w:sz w:val="22"/>
                <w:szCs w:val="22"/>
                <w:lang w:eastAsia="zh-CN"/>
              </w:rPr>
              <w:t>-side</w:t>
            </w:r>
            <w:r w:rsidRPr="00372DE1">
              <w:rPr>
                <w:rFonts w:eastAsiaTheme="minorEastAsia" w:hint="eastAsia"/>
                <w:sz w:val="22"/>
                <w:szCs w:val="22"/>
                <w:lang w:eastAsia="zh-CN"/>
              </w:rPr>
              <w:t xml:space="preserve">. </w:t>
            </w:r>
          </w:p>
          <w:p w14:paraId="4C5263C9"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0FCB01FF"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FFS: Other solutions, e.g., UE-side uses a model that directly outputs intermediate KPI. Network-side monitoring based on target CSI measured via SRS from the UE.</w:t>
            </w:r>
          </w:p>
          <w:p w14:paraId="7A183D4B" w14:textId="780CADB0" w:rsidR="00372DE1" w:rsidRPr="00372DE1" w:rsidRDefault="00372DE1" w:rsidP="00722995">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Note: Monitoring approaches not based on intermediate KPI are not precluded</w:t>
            </w:r>
            <w:r w:rsidR="000162BB">
              <w:rPr>
                <w:rFonts w:eastAsiaTheme="minorEastAsia"/>
                <w:sz w:val="22"/>
                <w:szCs w:val="22"/>
                <w:lang w:eastAsia="zh-CN"/>
              </w:rPr>
              <w:t>.</w:t>
            </w:r>
          </w:p>
          <w:p w14:paraId="317ED785" w14:textId="45CC5D1A" w:rsidR="00372DE1" w:rsidRPr="00372DE1" w:rsidRDefault="00372DE1" w:rsidP="00722995">
            <w:pPr>
              <w:spacing w:afterLines="50" w:after="163" w:line="276" w:lineRule="auto"/>
              <w:jc w:val="both"/>
              <w:rPr>
                <w:rFonts w:eastAsiaTheme="minorEastAsia"/>
                <w:b/>
                <w:bCs/>
                <w:sz w:val="22"/>
                <w:szCs w:val="22"/>
                <w:lang w:eastAsia="zh-CN"/>
              </w:rPr>
            </w:pPr>
            <w:r w:rsidRPr="00372DE1">
              <w:rPr>
                <w:rFonts w:eastAsiaTheme="minorEastAsia" w:hint="eastAsia"/>
                <w:sz w:val="22"/>
                <w:szCs w:val="22"/>
                <w:lang w:eastAsia="zh-CN"/>
              </w:rPr>
              <w:t>N</w:t>
            </w:r>
            <w:r w:rsidRPr="00372DE1">
              <w:rPr>
                <w:rFonts w:eastAsiaTheme="minorEastAsia"/>
                <w:sz w:val="22"/>
                <w:szCs w:val="22"/>
                <w:lang w:eastAsia="zh-CN"/>
              </w:rPr>
              <w:t>ote: the study of intermediate KPIs based monitoring should take into account the monitoring reliability (accuracy), overhead, complexity, and latency.</w:t>
            </w:r>
          </w:p>
        </w:tc>
      </w:tr>
    </w:tbl>
    <w:p w14:paraId="05EC60F8" w14:textId="77777777" w:rsidR="00E605A0" w:rsidRPr="00434BA4" w:rsidRDefault="00E605A0" w:rsidP="00722995">
      <w:pPr>
        <w:jc w:val="both"/>
        <w:rPr>
          <w:rFonts w:eastAsiaTheme="minorEastAsia"/>
          <w:sz w:val="22"/>
          <w:szCs w:val="22"/>
          <w:lang w:val="en-GB" w:eastAsia="zh-CN"/>
        </w:rPr>
      </w:pPr>
    </w:p>
    <w:p w14:paraId="0F821A69" w14:textId="6B702767" w:rsidR="0079716C" w:rsidRDefault="00CC1C96" w:rsidP="00722995">
      <w:pPr>
        <w:spacing w:afterLines="50" w:after="163"/>
        <w:jc w:val="both"/>
        <w:rPr>
          <w:rFonts w:eastAsiaTheme="minorEastAsia"/>
          <w:sz w:val="22"/>
          <w:szCs w:val="22"/>
          <w:lang w:eastAsia="zh-CN"/>
        </w:rPr>
      </w:pPr>
      <w:r>
        <w:rPr>
          <w:rFonts w:eastAsiaTheme="minorEastAsia"/>
          <w:sz w:val="22"/>
          <w:szCs w:val="22"/>
          <w:lang w:eastAsia="zh-CN"/>
        </w:rPr>
        <w:t xml:space="preserve">In this paper, we study the intermediate-KPI-based AI/ML model performance monitoring. </w:t>
      </w:r>
      <w:r w:rsidR="00BE021F">
        <w:rPr>
          <w:rFonts w:eastAsiaTheme="minorEastAsia"/>
          <w:sz w:val="22"/>
          <w:szCs w:val="22"/>
          <w:lang w:eastAsia="zh-CN"/>
        </w:rPr>
        <w:t xml:space="preserve">Both the UE-side and </w:t>
      </w:r>
      <w:r w:rsidR="00140F89">
        <w:rPr>
          <w:rFonts w:eastAsiaTheme="minorEastAsia"/>
          <w:sz w:val="22"/>
          <w:szCs w:val="22"/>
          <w:lang w:eastAsia="zh-CN"/>
        </w:rPr>
        <w:t>NW-side AI/ML monitoring are considered</w:t>
      </w:r>
      <w:r>
        <w:rPr>
          <w:rFonts w:eastAsiaTheme="minorEastAsia"/>
          <w:sz w:val="22"/>
          <w:szCs w:val="22"/>
          <w:lang w:eastAsia="zh-CN"/>
        </w:rPr>
        <w:t xml:space="preserve"> in this section.</w:t>
      </w:r>
      <w:r w:rsidR="00140F89">
        <w:rPr>
          <w:rFonts w:eastAsiaTheme="minorEastAsia"/>
          <w:sz w:val="22"/>
          <w:szCs w:val="22"/>
          <w:lang w:eastAsia="zh-CN"/>
        </w:rPr>
        <w:t xml:space="preserve"> The follow-up mechanism after the AI/ML monitoring</w:t>
      </w:r>
      <w:r w:rsidR="008F2FE9">
        <w:rPr>
          <w:rFonts w:eastAsiaTheme="minorEastAsia"/>
          <w:sz w:val="22"/>
          <w:szCs w:val="22"/>
          <w:lang w:eastAsia="zh-CN"/>
        </w:rPr>
        <w:t xml:space="preserve"> is also studied,</w:t>
      </w:r>
      <w:r w:rsidR="00140F89">
        <w:rPr>
          <w:rFonts w:eastAsiaTheme="minorEastAsia"/>
          <w:sz w:val="22"/>
          <w:szCs w:val="22"/>
          <w:lang w:eastAsia="zh-CN"/>
        </w:rPr>
        <w:t xml:space="preserve"> including </w:t>
      </w:r>
      <w:r w:rsidR="00B24E0B">
        <w:rPr>
          <w:rFonts w:eastAsiaTheme="minorEastAsia"/>
          <w:sz w:val="22"/>
          <w:szCs w:val="22"/>
          <w:lang w:eastAsia="zh-CN"/>
        </w:rPr>
        <w:t xml:space="preserve">the mechanism of </w:t>
      </w:r>
      <w:r w:rsidR="00140F89">
        <w:rPr>
          <w:rFonts w:eastAsiaTheme="minorEastAsia"/>
          <w:sz w:val="22"/>
          <w:szCs w:val="22"/>
          <w:lang w:eastAsia="zh-CN"/>
        </w:rPr>
        <w:t>fallback to legacy codebook-based CSI reporting.</w:t>
      </w:r>
    </w:p>
    <w:p w14:paraId="2F91C345" w14:textId="08400581" w:rsidR="006E328D" w:rsidRPr="0007113C" w:rsidRDefault="006E328D" w:rsidP="006E328D">
      <w:pPr>
        <w:pStyle w:val="3"/>
        <w:rPr>
          <w:rFonts w:eastAsiaTheme="minorEastAsia"/>
          <w:b/>
          <w:bCs/>
          <w:sz w:val="22"/>
          <w:szCs w:val="22"/>
          <w:lang w:eastAsia="zh-CN"/>
        </w:rPr>
      </w:pPr>
      <w:r>
        <w:rPr>
          <w:rFonts w:eastAsiaTheme="minorEastAsia"/>
          <w:b/>
          <w:bCs/>
          <w:sz w:val="22"/>
          <w:szCs w:val="22"/>
          <w:lang w:eastAsia="zh-CN"/>
        </w:rPr>
        <w:lastRenderedPageBreak/>
        <w:t>UE</w:t>
      </w:r>
      <w:r w:rsidRPr="0007113C">
        <w:rPr>
          <w:rFonts w:eastAsiaTheme="minorEastAsia"/>
          <w:b/>
          <w:bCs/>
          <w:sz w:val="22"/>
          <w:szCs w:val="22"/>
          <w:lang w:eastAsia="zh-CN"/>
        </w:rPr>
        <w:t>-Side Monitoring</w:t>
      </w:r>
    </w:p>
    <w:p w14:paraId="7741AF0D" w14:textId="6C4B68D6" w:rsidR="00284C27" w:rsidRDefault="000A6E8C" w:rsidP="00722995">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previous meetings, the AI/ML model performance monitoring at UE side is proposed. Specifically, a proxy model is suggested to be equipped at the UE, which outputs some intermediate KPI, such as squared generalized cosine similarity (SGCS), which measures the performance of the AI/ML model in use. In this section, we analyze and present our </w:t>
      </w:r>
      <w:r w:rsidR="00D55ED1">
        <w:rPr>
          <w:rFonts w:eastAsiaTheme="minorEastAsia" w:hint="eastAsia"/>
          <w:sz w:val="22"/>
          <w:szCs w:val="22"/>
          <w:lang w:eastAsia="zh-CN"/>
        </w:rPr>
        <w:t>views</w:t>
      </w:r>
      <w:r w:rsidR="00D55ED1">
        <w:rPr>
          <w:rFonts w:eastAsiaTheme="minorEastAsia"/>
          <w:sz w:val="22"/>
          <w:szCs w:val="22"/>
          <w:lang w:eastAsia="zh-CN"/>
        </w:rPr>
        <w:t xml:space="preserve"> on</w:t>
      </w:r>
      <w:r>
        <w:rPr>
          <w:rFonts w:eastAsiaTheme="minorEastAsia"/>
          <w:sz w:val="22"/>
          <w:szCs w:val="22"/>
          <w:lang w:eastAsia="zh-CN"/>
        </w:rPr>
        <w:t xml:space="preserve"> the feasibility of this approach.</w:t>
      </w:r>
    </w:p>
    <w:p w14:paraId="7E463517" w14:textId="065BD45D" w:rsidR="006C4B50" w:rsidRDefault="001D5522" w:rsidP="00ED70E8">
      <w:pPr>
        <w:spacing w:afterLines="50" w:after="163"/>
        <w:jc w:val="both"/>
        <w:rPr>
          <w:rFonts w:eastAsiaTheme="minorEastAsia"/>
          <w:sz w:val="22"/>
          <w:szCs w:val="22"/>
          <w:lang w:eastAsia="zh-CN"/>
        </w:rPr>
      </w:pPr>
      <w:r>
        <w:rPr>
          <w:rFonts w:eastAsiaTheme="minorEastAsia"/>
          <w:sz w:val="22"/>
          <w:szCs w:val="22"/>
          <w:lang w:eastAsia="zh-CN"/>
        </w:rPr>
        <w:t xml:space="preserve">First of all, </w:t>
      </w:r>
      <w:r w:rsidR="00690AE4">
        <w:rPr>
          <w:rFonts w:eastAsiaTheme="minorEastAsia"/>
          <w:sz w:val="22"/>
          <w:szCs w:val="22"/>
          <w:lang w:eastAsia="zh-CN"/>
        </w:rPr>
        <w:t xml:space="preserve">a careful evaluation and justification is needed before </w:t>
      </w:r>
      <w:r>
        <w:rPr>
          <w:rFonts w:eastAsiaTheme="minorEastAsia"/>
          <w:sz w:val="22"/>
          <w:szCs w:val="22"/>
          <w:lang w:eastAsia="zh-CN"/>
        </w:rPr>
        <w:t>conclud</w:t>
      </w:r>
      <w:r w:rsidR="00690AE4">
        <w:rPr>
          <w:rFonts w:eastAsiaTheme="minorEastAsia"/>
          <w:sz w:val="22"/>
          <w:szCs w:val="22"/>
          <w:lang w:eastAsia="zh-CN"/>
        </w:rPr>
        <w:t>ing</w:t>
      </w:r>
      <w:r>
        <w:rPr>
          <w:rFonts w:eastAsiaTheme="minorEastAsia"/>
          <w:sz w:val="22"/>
          <w:szCs w:val="22"/>
          <w:lang w:eastAsia="zh-CN"/>
        </w:rPr>
        <w:t xml:space="preserve"> that the cost of UE-side AI/ML model performance monitoring is </w:t>
      </w:r>
      <w:r w:rsidR="001D763F">
        <w:rPr>
          <w:rFonts w:eastAsiaTheme="minorEastAsia"/>
          <w:sz w:val="22"/>
          <w:szCs w:val="22"/>
          <w:lang w:eastAsia="zh-CN"/>
        </w:rPr>
        <w:t>small</w:t>
      </w:r>
      <w:r>
        <w:rPr>
          <w:rFonts w:eastAsiaTheme="minorEastAsia"/>
          <w:sz w:val="22"/>
          <w:szCs w:val="22"/>
          <w:lang w:eastAsia="zh-CN"/>
        </w:rPr>
        <w:t xml:space="preserve">. Specifically, </w:t>
      </w:r>
      <w:r w:rsidR="00ED70E8">
        <w:rPr>
          <w:rFonts w:eastAsiaTheme="minorEastAsia"/>
          <w:sz w:val="22"/>
          <w:szCs w:val="22"/>
          <w:lang w:eastAsia="zh-CN"/>
        </w:rPr>
        <w:t>the issues of computational complexity, power consumption, as well as any additional assistance information needed</w:t>
      </w:r>
      <w:r w:rsidR="00A87A92">
        <w:rPr>
          <w:rFonts w:eastAsiaTheme="minorEastAsia"/>
          <w:sz w:val="22"/>
          <w:szCs w:val="22"/>
          <w:lang w:eastAsia="zh-CN"/>
        </w:rPr>
        <w:t xml:space="preserve"> for </w:t>
      </w:r>
      <w:r w:rsidR="000814B2">
        <w:rPr>
          <w:rFonts w:eastAsiaTheme="minorEastAsia"/>
          <w:sz w:val="22"/>
          <w:szCs w:val="22"/>
          <w:lang w:eastAsia="zh-CN"/>
        </w:rPr>
        <w:t>us</w:t>
      </w:r>
      <w:r w:rsidR="00A87A92">
        <w:rPr>
          <w:rFonts w:eastAsiaTheme="minorEastAsia"/>
          <w:sz w:val="22"/>
          <w:szCs w:val="22"/>
          <w:lang w:eastAsia="zh-CN"/>
        </w:rPr>
        <w:t>ing the</w:t>
      </w:r>
      <w:r w:rsidR="000814B2">
        <w:rPr>
          <w:rFonts w:eastAsiaTheme="minorEastAsia"/>
          <w:sz w:val="22"/>
          <w:szCs w:val="22"/>
          <w:lang w:eastAsia="zh-CN"/>
        </w:rPr>
        <w:t xml:space="preserve"> UE-side</w:t>
      </w:r>
      <w:r w:rsidR="00A87A92">
        <w:rPr>
          <w:rFonts w:eastAsiaTheme="minorEastAsia"/>
          <w:sz w:val="22"/>
          <w:szCs w:val="22"/>
          <w:lang w:eastAsia="zh-CN"/>
        </w:rPr>
        <w:t xml:space="preserve"> proxy model(s)</w:t>
      </w:r>
      <w:r w:rsidR="00ED70E8">
        <w:rPr>
          <w:rFonts w:eastAsiaTheme="minorEastAsia"/>
          <w:sz w:val="22"/>
          <w:szCs w:val="22"/>
          <w:lang w:eastAsia="zh-CN"/>
        </w:rPr>
        <w:t xml:space="preserve"> should be taken into account. To reduce the computational complexity and power consumption,</w:t>
      </w:r>
      <w:r>
        <w:rPr>
          <w:rFonts w:eastAsiaTheme="minorEastAsia"/>
          <w:sz w:val="22"/>
          <w:szCs w:val="22"/>
          <w:lang w:eastAsia="zh-CN"/>
        </w:rPr>
        <w:t xml:space="preserve"> </w:t>
      </w:r>
      <w:r w:rsidR="00ED70E8">
        <w:rPr>
          <w:rFonts w:eastAsiaTheme="minorEastAsia"/>
          <w:sz w:val="22"/>
          <w:szCs w:val="22"/>
          <w:lang w:eastAsia="zh-CN"/>
        </w:rPr>
        <w:t>a</w:t>
      </w:r>
      <w:r w:rsidR="00C37301">
        <w:rPr>
          <w:rFonts w:eastAsiaTheme="minorEastAsia"/>
          <w:sz w:val="22"/>
          <w:szCs w:val="22"/>
          <w:lang w:eastAsia="zh-CN"/>
        </w:rPr>
        <w:t xml:space="preserve"> proxy model is not expected to be complicated in structure nor large in size.</w:t>
      </w:r>
      <w:r w:rsidR="00ED70E8">
        <w:rPr>
          <w:rFonts w:eastAsiaTheme="minorEastAsia"/>
          <w:sz w:val="22"/>
          <w:szCs w:val="22"/>
          <w:lang w:eastAsia="zh-CN"/>
        </w:rPr>
        <w:t xml:space="preserve"> This, however, </w:t>
      </w:r>
      <w:r w:rsidR="003F4E58">
        <w:rPr>
          <w:rFonts w:eastAsiaTheme="minorEastAsia"/>
          <w:sz w:val="22"/>
          <w:szCs w:val="22"/>
          <w:lang w:eastAsia="zh-CN"/>
        </w:rPr>
        <w:t>look</w:t>
      </w:r>
      <w:r w:rsidR="00ED70E8">
        <w:rPr>
          <w:rFonts w:eastAsiaTheme="minorEastAsia"/>
          <w:sz w:val="22"/>
          <w:szCs w:val="22"/>
          <w:lang w:eastAsia="zh-CN"/>
        </w:rPr>
        <w:t xml:space="preserve">s contradict to a well performed AI/ML model </w:t>
      </w:r>
      <w:r w:rsidR="000814B2">
        <w:rPr>
          <w:rFonts w:eastAsiaTheme="minorEastAsia"/>
          <w:sz w:val="22"/>
          <w:szCs w:val="22"/>
          <w:lang w:eastAsia="zh-CN"/>
        </w:rPr>
        <w:t>by</w:t>
      </w:r>
      <w:r w:rsidR="00A87A92">
        <w:rPr>
          <w:rFonts w:eastAsiaTheme="minorEastAsia"/>
          <w:sz w:val="22"/>
          <w:szCs w:val="22"/>
          <w:lang w:eastAsia="zh-CN"/>
        </w:rPr>
        <w:t xml:space="preserve"> deep learning</w:t>
      </w:r>
      <w:r w:rsidR="000814B2">
        <w:rPr>
          <w:rFonts w:eastAsiaTheme="minorEastAsia"/>
          <w:sz w:val="22"/>
          <w:szCs w:val="22"/>
          <w:lang w:eastAsia="zh-CN"/>
        </w:rPr>
        <w:t xml:space="preserve"> intuitively</w:t>
      </w:r>
      <w:r w:rsidR="00ED70E8">
        <w:rPr>
          <w:rFonts w:eastAsiaTheme="minorEastAsia"/>
          <w:sz w:val="22"/>
          <w:szCs w:val="22"/>
          <w:lang w:eastAsia="zh-CN"/>
        </w:rPr>
        <w:t>. In particular,</w:t>
      </w:r>
      <w:r w:rsidR="00C37301">
        <w:rPr>
          <w:rFonts w:eastAsiaTheme="minorEastAsia"/>
          <w:sz w:val="22"/>
          <w:szCs w:val="22"/>
          <w:lang w:eastAsia="zh-CN"/>
        </w:rPr>
        <w:t xml:space="preserve"> the generalization capability of the </w:t>
      </w:r>
      <w:r w:rsidR="00ED70E8">
        <w:rPr>
          <w:rFonts w:eastAsiaTheme="minorEastAsia"/>
          <w:sz w:val="22"/>
          <w:szCs w:val="22"/>
          <w:lang w:eastAsia="zh-CN"/>
        </w:rPr>
        <w:t xml:space="preserve">said </w:t>
      </w:r>
      <w:r w:rsidR="00C37301">
        <w:rPr>
          <w:rFonts w:eastAsiaTheme="minorEastAsia"/>
          <w:sz w:val="22"/>
          <w:szCs w:val="22"/>
          <w:lang w:eastAsia="zh-CN"/>
        </w:rPr>
        <w:t>proxy model is not strong, i.e., a proxy model outputs reasonable prediction of the model performance</w:t>
      </w:r>
      <w:r w:rsidR="00E005BF">
        <w:rPr>
          <w:rFonts w:eastAsiaTheme="minorEastAsia"/>
          <w:sz w:val="22"/>
          <w:szCs w:val="22"/>
          <w:lang w:eastAsia="zh-CN"/>
        </w:rPr>
        <w:t xml:space="preserve"> in one scenario, may not work well</w:t>
      </w:r>
      <w:r w:rsidR="00C37301">
        <w:rPr>
          <w:rFonts w:eastAsiaTheme="minorEastAsia"/>
          <w:sz w:val="22"/>
          <w:szCs w:val="22"/>
          <w:lang w:eastAsia="zh-CN"/>
        </w:rPr>
        <w:t xml:space="preserve"> in another scenario. To solve this issue, multiple proxy models are needed to cover various scenarios that a UE meet</w:t>
      </w:r>
      <w:r w:rsidR="00ED70E8">
        <w:rPr>
          <w:rFonts w:eastAsiaTheme="minorEastAsia"/>
          <w:sz w:val="22"/>
          <w:szCs w:val="22"/>
          <w:lang w:eastAsia="zh-CN"/>
        </w:rPr>
        <w:t>s</w:t>
      </w:r>
      <w:r w:rsidR="00C37301">
        <w:rPr>
          <w:rFonts w:eastAsiaTheme="minorEastAsia"/>
          <w:sz w:val="22"/>
          <w:szCs w:val="22"/>
          <w:lang w:eastAsia="zh-CN"/>
        </w:rPr>
        <w:t xml:space="preserve">, e.g., an indoor </w:t>
      </w:r>
      <w:r w:rsidR="00750FC5">
        <w:rPr>
          <w:rFonts w:eastAsiaTheme="minorEastAsia"/>
          <w:sz w:val="22"/>
          <w:szCs w:val="22"/>
          <w:lang w:eastAsia="zh-CN"/>
        </w:rPr>
        <w:t>factory</w:t>
      </w:r>
      <w:r w:rsidR="00C37301">
        <w:rPr>
          <w:rFonts w:eastAsiaTheme="minorEastAsia"/>
          <w:sz w:val="22"/>
          <w:szCs w:val="22"/>
          <w:lang w:eastAsia="zh-CN"/>
        </w:rPr>
        <w:t xml:space="preserve"> area, city center with a large number of tall buildings, and the peak of a mountain, etc. However, additional complexity for </w:t>
      </w:r>
      <w:r w:rsidR="00750FC5">
        <w:rPr>
          <w:rFonts w:eastAsiaTheme="minorEastAsia"/>
          <w:sz w:val="22"/>
          <w:szCs w:val="22"/>
          <w:lang w:eastAsia="zh-CN"/>
        </w:rPr>
        <w:t xml:space="preserve">a </w:t>
      </w:r>
      <w:r w:rsidR="003A411C">
        <w:rPr>
          <w:rFonts w:eastAsiaTheme="minorEastAsia"/>
          <w:sz w:val="22"/>
          <w:szCs w:val="22"/>
          <w:lang w:eastAsia="zh-CN"/>
        </w:rPr>
        <w:t>UE to manage</w:t>
      </w:r>
      <w:r w:rsidR="00C37301">
        <w:rPr>
          <w:rFonts w:eastAsiaTheme="minorEastAsia"/>
          <w:sz w:val="22"/>
          <w:szCs w:val="22"/>
          <w:lang w:eastAsia="zh-CN"/>
        </w:rPr>
        <w:t xml:space="preserve"> multiple proxy models is inevitable</w:t>
      </w:r>
      <w:r>
        <w:rPr>
          <w:rFonts w:eastAsiaTheme="minorEastAsia"/>
          <w:sz w:val="22"/>
          <w:szCs w:val="22"/>
          <w:lang w:eastAsia="zh-CN"/>
        </w:rPr>
        <w:t>. What is more, the mechanism of choosing the right proxy model is not clear without further assistan</w:t>
      </w:r>
      <w:r w:rsidR="00FF11F3">
        <w:rPr>
          <w:rFonts w:eastAsiaTheme="minorEastAsia"/>
          <w:sz w:val="22"/>
          <w:szCs w:val="22"/>
          <w:lang w:eastAsia="zh-CN"/>
        </w:rPr>
        <w:t>ce</w:t>
      </w:r>
      <w:r>
        <w:rPr>
          <w:rFonts w:eastAsiaTheme="minorEastAsia"/>
          <w:sz w:val="22"/>
          <w:szCs w:val="22"/>
          <w:lang w:eastAsia="zh-CN"/>
        </w:rPr>
        <w:t xml:space="preserve"> information</w:t>
      </w:r>
      <w:r w:rsidR="006C62D6">
        <w:rPr>
          <w:rFonts w:eastAsiaTheme="minorEastAsia"/>
          <w:sz w:val="22"/>
          <w:szCs w:val="22"/>
          <w:lang w:eastAsia="zh-CN"/>
        </w:rPr>
        <w:t>, and t</w:t>
      </w:r>
      <w:r w:rsidR="00FF11F3">
        <w:rPr>
          <w:rFonts w:eastAsiaTheme="minorEastAsia"/>
          <w:sz w:val="22"/>
          <w:szCs w:val="22"/>
          <w:lang w:eastAsia="zh-CN"/>
        </w:rPr>
        <w:t>his</w:t>
      </w:r>
      <w:r>
        <w:rPr>
          <w:rFonts w:eastAsiaTheme="minorEastAsia"/>
          <w:sz w:val="22"/>
          <w:szCs w:val="22"/>
          <w:lang w:eastAsia="zh-CN"/>
        </w:rPr>
        <w:t xml:space="preserve"> results in extra overhead.</w:t>
      </w:r>
      <w:r w:rsidR="00A70EC4">
        <w:rPr>
          <w:rFonts w:eastAsiaTheme="minorEastAsia"/>
          <w:sz w:val="22"/>
          <w:szCs w:val="22"/>
          <w:lang w:eastAsia="zh-CN"/>
        </w:rPr>
        <w:t xml:space="preserve"> </w:t>
      </w:r>
      <w:r w:rsidR="009618F9">
        <w:rPr>
          <w:rFonts w:eastAsiaTheme="minorEastAsia"/>
          <w:sz w:val="22"/>
          <w:szCs w:val="22"/>
          <w:lang w:eastAsia="zh-CN"/>
        </w:rPr>
        <w:t>Consequently</w:t>
      </w:r>
      <w:r w:rsidR="00A70EC4">
        <w:rPr>
          <w:rFonts w:eastAsiaTheme="minorEastAsia"/>
          <w:sz w:val="22"/>
          <w:szCs w:val="22"/>
          <w:lang w:eastAsia="zh-CN"/>
        </w:rPr>
        <w:t>, the cost in the aforementioned various aspects should be carefully studied before concluding the feasibility of the UE-side AI/ML model performance monitoring.</w:t>
      </w:r>
    </w:p>
    <w:p w14:paraId="03CBA318" w14:textId="0BEEA71D" w:rsidR="00A87A92" w:rsidRDefault="00A87A92" w:rsidP="00ED70E8">
      <w:pPr>
        <w:spacing w:afterLines="50" w:after="163"/>
        <w:jc w:val="both"/>
        <w:rPr>
          <w:rFonts w:eastAsiaTheme="minorEastAsia"/>
          <w:b/>
          <w:bCs/>
          <w:sz w:val="22"/>
          <w:szCs w:val="22"/>
          <w:lang w:eastAsia="zh-CN"/>
        </w:rPr>
      </w:pPr>
      <w:r w:rsidRPr="00ED27B2">
        <w:rPr>
          <w:rFonts w:eastAsiaTheme="minorEastAsia"/>
          <w:b/>
          <w:bCs/>
          <w:sz w:val="22"/>
          <w:szCs w:val="22"/>
          <w:lang w:eastAsia="zh-CN"/>
        </w:rPr>
        <w:t>Observation-1:</w:t>
      </w:r>
      <w:r w:rsidR="00243B04">
        <w:rPr>
          <w:rFonts w:eastAsiaTheme="minorEastAsia"/>
          <w:b/>
          <w:bCs/>
          <w:sz w:val="22"/>
          <w:szCs w:val="22"/>
          <w:lang w:eastAsia="zh-CN"/>
        </w:rPr>
        <w:t xml:space="preserve"> In UE-side AI/ML model performance monitoring using a proxy model,</w:t>
      </w:r>
      <w:r w:rsidRPr="00ED27B2">
        <w:rPr>
          <w:rFonts w:eastAsiaTheme="minorEastAsia"/>
          <w:b/>
          <w:bCs/>
          <w:sz w:val="22"/>
          <w:szCs w:val="22"/>
          <w:lang w:eastAsia="zh-CN"/>
        </w:rPr>
        <w:t xml:space="preserve"> </w:t>
      </w:r>
      <w:r w:rsidR="00243B04">
        <w:rPr>
          <w:rFonts w:eastAsiaTheme="minorEastAsia"/>
          <w:b/>
          <w:bCs/>
          <w:sz w:val="22"/>
          <w:szCs w:val="22"/>
          <w:lang w:eastAsia="zh-CN"/>
        </w:rPr>
        <w:t>the expectation of a simple structure and small size contradicts to the needs of a strong generalization capability</w:t>
      </w:r>
      <w:r w:rsidR="00750FC5">
        <w:rPr>
          <w:rFonts w:eastAsiaTheme="minorEastAsia"/>
          <w:b/>
          <w:bCs/>
          <w:sz w:val="22"/>
          <w:szCs w:val="22"/>
          <w:lang w:eastAsia="zh-CN"/>
        </w:rPr>
        <w:t xml:space="preserve"> for a proxy model</w:t>
      </w:r>
      <w:r w:rsidR="00243B04">
        <w:rPr>
          <w:rFonts w:eastAsiaTheme="minorEastAsia"/>
          <w:b/>
          <w:bCs/>
          <w:sz w:val="22"/>
          <w:szCs w:val="22"/>
          <w:lang w:eastAsia="zh-CN"/>
        </w:rPr>
        <w:t xml:space="preserve"> to work well in various scenarios that a UE meets.</w:t>
      </w:r>
    </w:p>
    <w:p w14:paraId="312AAFFC" w14:textId="232283B3" w:rsidR="00243B04" w:rsidRDefault="00243B04" w:rsidP="00ED70E8">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 xml:space="preserve">bservation-2: Using multiple proxy models for UE-side AI/ML model performance monitoring results in additional burden for model management, as well as potential additional overhead </w:t>
      </w:r>
      <w:r w:rsidR="003F788E">
        <w:rPr>
          <w:rFonts w:eastAsiaTheme="minorEastAsia"/>
          <w:b/>
          <w:bCs/>
          <w:sz w:val="22"/>
          <w:szCs w:val="22"/>
          <w:lang w:eastAsia="zh-CN"/>
        </w:rPr>
        <w:t xml:space="preserve">because of the </w:t>
      </w:r>
      <w:r>
        <w:rPr>
          <w:rFonts w:eastAsiaTheme="minorEastAsia"/>
          <w:b/>
          <w:bCs/>
          <w:sz w:val="22"/>
          <w:szCs w:val="22"/>
          <w:lang w:eastAsia="zh-CN"/>
        </w:rPr>
        <w:t>assistance information required for choosing a right proxy model among multiple ones.</w:t>
      </w:r>
    </w:p>
    <w:p w14:paraId="3FC196CD" w14:textId="010006D0" w:rsidR="00C43614" w:rsidRDefault="00533CAE" w:rsidP="00ED70E8">
      <w:pPr>
        <w:spacing w:afterLines="50" w:after="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urthermore, </w:t>
      </w:r>
      <w:r w:rsidR="0042425B">
        <w:rPr>
          <w:rFonts w:eastAsiaTheme="minorEastAsia"/>
          <w:sz w:val="22"/>
          <w:szCs w:val="22"/>
          <w:lang w:eastAsia="zh-CN"/>
        </w:rPr>
        <w:t>the reliability of the UE-side monitoring</w:t>
      </w:r>
      <w:r w:rsidR="003B49B9">
        <w:rPr>
          <w:rFonts w:eastAsiaTheme="minorEastAsia"/>
          <w:sz w:val="22"/>
          <w:szCs w:val="22"/>
          <w:lang w:eastAsia="zh-CN"/>
        </w:rPr>
        <w:t xml:space="preserve"> results may be in doubt because of</w:t>
      </w:r>
      <w:r w:rsidR="0042425B">
        <w:rPr>
          <w:rFonts w:eastAsiaTheme="minorEastAsia"/>
          <w:sz w:val="22"/>
          <w:szCs w:val="22"/>
          <w:lang w:eastAsia="zh-CN"/>
        </w:rPr>
        <w:t xml:space="preserve"> a lack of a convincing mechanism for </w:t>
      </w:r>
      <w:r w:rsidR="00562196">
        <w:rPr>
          <w:rFonts w:eastAsiaTheme="minorEastAsia"/>
          <w:sz w:val="22"/>
          <w:szCs w:val="22"/>
          <w:lang w:eastAsia="zh-CN"/>
        </w:rPr>
        <w:t>verification</w:t>
      </w:r>
      <w:r w:rsidR="0042425B">
        <w:rPr>
          <w:rFonts w:eastAsiaTheme="minorEastAsia"/>
          <w:sz w:val="22"/>
          <w:szCs w:val="22"/>
          <w:lang w:eastAsia="zh-CN"/>
        </w:rPr>
        <w:t>. In other words, it is not clear how to monitor the performance of the proxy model</w:t>
      </w:r>
      <w:r w:rsidR="00FC3738">
        <w:rPr>
          <w:rFonts w:eastAsiaTheme="minorEastAsia"/>
          <w:sz w:val="22"/>
          <w:szCs w:val="22"/>
          <w:lang w:eastAsia="zh-CN"/>
        </w:rPr>
        <w:t>(s)</w:t>
      </w:r>
      <w:r w:rsidR="00FC3738">
        <w:rPr>
          <w:rFonts w:eastAsiaTheme="minorEastAsia" w:hint="eastAsia"/>
          <w:sz w:val="22"/>
          <w:szCs w:val="22"/>
          <w:lang w:eastAsia="zh-CN"/>
        </w:rPr>
        <w:t>,</w:t>
      </w:r>
      <w:r w:rsidR="00FC3738">
        <w:rPr>
          <w:rFonts w:eastAsiaTheme="minorEastAsia"/>
          <w:sz w:val="22"/>
          <w:szCs w:val="22"/>
          <w:lang w:eastAsia="zh-CN"/>
        </w:rPr>
        <w:t xml:space="preserve"> as well as the cost </w:t>
      </w:r>
      <w:r w:rsidR="00562196">
        <w:rPr>
          <w:rFonts w:eastAsiaTheme="minorEastAsia"/>
          <w:sz w:val="22"/>
          <w:szCs w:val="22"/>
          <w:lang w:eastAsia="zh-CN"/>
        </w:rPr>
        <w:t>for</w:t>
      </w:r>
      <w:r w:rsidR="00FC3738">
        <w:rPr>
          <w:rFonts w:eastAsiaTheme="minorEastAsia"/>
          <w:sz w:val="22"/>
          <w:szCs w:val="22"/>
          <w:lang w:eastAsia="zh-CN"/>
        </w:rPr>
        <w:t xml:space="preserve"> monitoring the proxy model(s)</w:t>
      </w:r>
      <w:r w:rsidR="0042425B">
        <w:rPr>
          <w:rFonts w:eastAsiaTheme="minorEastAsia"/>
          <w:sz w:val="22"/>
          <w:szCs w:val="22"/>
          <w:lang w:eastAsia="zh-CN"/>
        </w:rPr>
        <w:t>.</w:t>
      </w:r>
      <w:r w:rsidR="008419FA">
        <w:rPr>
          <w:rFonts w:eastAsiaTheme="minorEastAsia"/>
          <w:sz w:val="22"/>
          <w:szCs w:val="22"/>
          <w:lang w:eastAsia="zh-CN"/>
        </w:rPr>
        <w:t xml:space="preserve"> </w:t>
      </w:r>
      <w:r w:rsidR="000D66E5">
        <w:rPr>
          <w:rFonts w:eastAsiaTheme="minorEastAsia"/>
          <w:sz w:val="22"/>
          <w:szCs w:val="22"/>
          <w:lang w:eastAsia="zh-CN"/>
        </w:rPr>
        <w:t>Similar to the necessity of monitoring a pair of well-trained AI/ML-based CSI generation and reconstruction parts, the proxy model(s</w:t>
      </w:r>
      <w:r w:rsidR="000D66E5">
        <w:rPr>
          <w:rFonts w:eastAsiaTheme="minorEastAsia" w:hint="eastAsia"/>
          <w:sz w:val="22"/>
          <w:szCs w:val="22"/>
          <w:lang w:eastAsia="zh-CN"/>
        </w:rPr>
        <w:t>)</w:t>
      </w:r>
      <w:r w:rsidR="000D66E5">
        <w:rPr>
          <w:rFonts w:eastAsiaTheme="minorEastAsia"/>
          <w:sz w:val="22"/>
          <w:szCs w:val="22"/>
          <w:lang w:eastAsia="zh-CN"/>
        </w:rPr>
        <w:t xml:space="preserve">, although possibly </w:t>
      </w:r>
      <w:r w:rsidR="00562196">
        <w:rPr>
          <w:rFonts w:eastAsiaTheme="minorEastAsia"/>
          <w:sz w:val="22"/>
          <w:szCs w:val="22"/>
          <w:lang w:eastAsia="zh-CN"/>
        </w:rPr>
        <w:t>be</w:t>
      </w:r>
      <w:r w:rsidR="000D66E5">
        <w:rPr>
          <w:rFonts w:eastAsiaTheme="minorEastAsia"/>
          <w:sz w:val="22"/>
          <w:szCs w:val="22"/>
          <w:lang w:eastAsia="zh-CN"/>
        </w:rPr>
        <w:t xml:space="preserve"> well-trained, should also be monitored because it is also obtained in a data-driven approach. </w:t>
      </w:r>
      <w:r w:rsidR="00C43614">
        <w:rPr>
          <w:rFonts w:eastAsiaTheme="minorEastAsia"/>
          <w:sz w:val="22"/>
          <w:szCs w:val="22"/>
          <w:lang w:eastAsia="zh-CN"/>
        </w:rPr>
        <w:t xml:space="preserve">In the case of operating the proxy model(s) at collaboration level x, the NW </w:t>
      </w:r>
      <w:r w:rsidR="00562196">
        <w:rPr>
          <w:rFonts w:eastAsiaTheme="minorEastAsia"/>
          <w:sz w:val="22"/>
          <w:szCs w:val="22"/>
          <w:lang w:eastAsia="zh-CN"/>
        </w:rPr>
        <w:t>does not</w:t>
      </w:r>
      <w:r w:rsidR="00C43614">
        <w:rPr>
          <w:rFonts w:eastAsiaTheme="minorEastAsia"/>
          <w:sz w:val="22"/>
          <w:szCs w:val="22"/>
          <w:lang w:eastAsia="zh-CN"/>
        </w:rPr>
        <w:t xml:space="preserve"> control</w:t>
      </w:r>
      <w:r w:rsidR="00562196">
        <w:rPr>
          <w:rFonts w:eastAsiaTheme="minorEastAsia"/>
          <w:sz w:val="22"/>
          <w:szCs w:val="22"/>
          <w:lang w:eastAsia="zh-CN"/>
        </w:rPr>
        <w:t>, or even have no idea</w:t>
      </w:r>
      <w:r w:rsidR="00C43614">
        <w:rPr>
          <w:rFonts w:eastAsiaTheme="minorEastAsia"/>
          <w:sz w:val="22"/>
          <w:szCs w:val="22"/>
          <w:lang w:eastAsia="zh-CN"/>
        </w:rPr>
        <w:t xml:space="preserve"> </w:t>
      </w:r>
      <w:r w:rsidR="00562196">
        <w:rPr>
          <w:rFonts w:eastAsiaTheme="minorEastAsia"/>
          <w:sz w:val="22"/>
          <w:szCs w:val="22"/>
          <w:lang w:eastAsia="zh-CN"/>
        </w:rPr>
        <w:t>about</w:t>
      </w:r>
      <w:r w:rsidR="00C43614">
        <w:rPr>
          <w:rFonts w:eastAsiaTheme="minorEastAsia"/>
          <w:sz w:val="22"/>
          <w:szCs w:val="22"/>
          <w:lang w:eastAsia="zh-CN"/>
        </w:rPr>
        <w:t xml:space="preserve"> the performance of the proxy model. So, it is difficult for the NW to trust the reliability of the monitoring results for the decision of any follow-up actions.</w:t>
      </w:r>
    </w:p>
    <w:p w14:paraId="394266FC" w14:textId="2311362C" w:rsidR="00D35C59" w:rsidRDefault="00C43614" w:rsidP="00ED70E8">
      <w:pPr>
        <w:spacing w:afterLines="50" w:after="163"/>
        <w:jc w:val="both"/>
        <w:rPr>
          <w:rFonts w:eastAsiaTheme="minorEastAsia"/>
          <w:sz w:val="22"/>
          <w:szCs w:val="22"/>
          <w:lang w:eastAsia="zh-CN"/>
        </w:rPr>
      </w:pPr>
      <w:r>
        <w:rPr>
          <w:rFonts w:eastAsiaTheme="minorEastAsia"/>
          <w:sz w:val="22"/>
          <w:szCs w:val="22"/>
          <w:lang w:eastAsia="zh-CN"/>
        </w:rPr>
        <w:t>In the case of other collaboration levels, additional assistance information is needed, which</w:t>
      </w:r>
      <w:r w:rsidR="00D1446C">
        <w:rPr>
          <w:rFonts w:eastAsiaTheme="minorEastAsia"/>
          <w:sz w:val="22"/>
          <w:szCs w:val="22"/>
          <w:lang w:eastAsia="zh-CN"/>
        </w:rPr>
        <w:t xml:space="preserve"> consumes uplink and/or downlink resources.</w:t>
      </w:r>
      <w:r>
        <w:rPr>
          <w:rFonts w:eastAsiaTheme="minorEastAsia"/>
          <w:sz w:val="22"/>
          <w:szCs w:val="22"/>
          <w:lang w:eastAsia="zh-CN"/>
        </w:rPr>
        <w:t xml:space="preserve"> </w:t>
      </w:r>
      <w:r w:rsidR="0042425B">
        <w:rPr>
          <w:rFonts w:eastAsiaTheme="minorEastAsia"/>
          <w:sz w:val="22"/>
          <w:szCs w:val="22"/>
          <w:lang w:eastAsia="zh-CN"/>
        </w:rPr>
        <w:t>We note that the additional cost introduced by monitoring the performance of proxy model(s) should be taken into consideration for concluding the necessity and feasibility of the UE-side AI/ML model performance monitoring.</w:t>
      </w:r>
      <w:r w:rsidR="00620CA6">
        <w:rPr>
          <w:rFonts w:eastAsiaTheme="minorEastAsia"/>
          <w:sz w:val="22"/>
          <w:szCs w:val="22"/>
          <w:lang w:eastAsia="zh-CN"/>
        </w:rPr>
        <w:t xml:space="preserve"> </w:t>
      </w:r>
    </w:p>
    <w:p w14:paraId="08D46FA2" w14:textId="7837941B" w:rsidR="0042425B" w:rsidRDefault="00CF4909" w:rsidP="00ED70E8">
      <w:pPr>
        <w:spacing w:afterLines="50" w:after="163"/>
        <w:jc w:val="both"/>
        <w:rPr>
          <w:rFonts w:eastAsiaTheme="minorEastAsia"/>
          <w:sz w:val="22"/>
          <w:szCs w:val="22"/>
          <w:lang w:eastAsia="zh-CN"/>
        </w:rPr>
      </w:pPr>
      <w:r>
        <w:rPr>
          <w:rFonts w:eastAsiaTheme="minorEastAsia"/>
          <w:sz w:val="22"/>
          <w:szCs w:val="22"/>
          <w:lang w:eastAsia="zh-CN"/>
        </w:rPr>
        <w:t xml:space="preserve">Considering the aforementioned technical issues for UE-side AI/ML model performance monitoring, especially the </w:t>
      </w:r>
      <w:r w:rsidR="00D35C59">
        <w:rPr>
          <w:rFonts w:eastAsiaTheme="minorEastAsia" w:hint="eastAsia"/>
          <w:sz w:val="22"/>
          <w:szCs w:val="22"/>
          <w:lang w:eastAsia="zh-CN"/>
        </w:rPr>
        <w:t>risk</w:t>
      </w:r>
      <w:r w:rsidR="00D35C59">
        <w:rPr>
          <w:rFonts w:eastAsiaTheme="minorEastAsia"/>
          <w:sz w:val="22"/>
          <w:szCs w:val="22"/>
          <w:lang w:eastAsia="zh-CN"/>
        </w:rPr>
        <w:t xml:space="preserve"> of a </w:t>
      </w:r>
      <w:r>
        <w:rPr>
          <w:rFonts w:eastAsiaTheme="minorEastAsia"/>
          <w:sz w:val="22"/>
          <w:szCs w:val="22"/>
          <w:lang w:eastAsia="zh-CN"/>
        </w:rPr>
        <w:t>lack of reliability of the monitoring results,</w:t>
      </w:r>
      <w:r w:rsidR="00EB6B0F">
        <w:rPr>
          <w:rFonts w:eastAsiaTheme="minorEastAsia"/>
          <w:sz w:val="22"/>
          <w:szCs w:val="22"/>
          <w:lang w:eastAsia="zh-CN"/>
        </w:rPr>
        <w:t xml:space="preserve"> the feasibility of UE-side monitoring is </w:t>
      </w:r>
      <w:r w:rsidR="00562196">
        <w:rPr>
          <w:rFonts w:eastAsiaTheme="minorEastAsia"/>
          <w:sz w:val="22"/>
          <w:szCs w:val="22"/>
          <w:lang w:eastAsia="zh-CN"/>
        </w:rPr>
        <w:t>not obvious</w:t>
      </w:r>
      <w:r w:rsidR="00EB6B0F">
        <w:rPr>
          <w:rFonts w:eastAsiaTheme="minorEastAsia"/>
          <w:sz w:val="22"/>
          <w:szCs w:val="22"/>
          <w:lang w:eastAsia="zh-CN"/>
        </w:rPr>
        <w:t xml:space="preserve">. </w:t>
      </w:r>
      <w:r w:rsidR="00EB6B0F">
        <w:rPr>
          <w:rFonts w:eastAsiaTheme="minorEastAsia"/>
          <w:sz w:val="22"/>
          <w:szCs w:val="22"/>
          <w:lang w:eastAsia="zh-CN"/>
        </w:rPr>
        <w:lastRenderedPageBreak/>
        <w:t>Hence,</w:t>
      </w:r>
      <w:r>
        <w:rPr>
          <w:rFonts w:eastAsiaTheme="minorEastAsia"/>
          <w:sz w:val="22"/>
          <w:szCs w:val="22"/>
          <w:lang w:eastAsia="zh-CN"/>
        </w:rPr>
        <w:t xml:space="preserve"> we suggest </w:t>
      </w:r>
      <w:r w:rsidR="00562196">
        <w:rPr>
          <w:rFonts w:eastAsiaTheme="minorEastAsia"/>
          <w:sz w:val="22"/>
          <w:szCs w:val="22"/>
          <w:lang w:eastAsia="zh-CN"/>
        </w:rPr>
        <w:t xml:space="preserve">carefully </w:t>
      </w:r>
      <w:r>
        <w:rPr>
          <w:rFonts w:eastAsiaTheme="minorEastAsia"/>
          <w:sz w:val="22"/>
          <w:szCs w:val="22"/>
          <w:lang w:eastAsia="zh-CN"/>
        </w:rPr>
        <w:t xml:space="preserve">study </w:t>
      </w:r>
      <w:r w:rsidR="00562196">
        <w:rPr>
          <w:rFonts w:eastAsiaTheme="minorEastAsia"/>
          <w:sz w:val="22"/>
          <w:szCs w:val="22"/>
          <w:lang w:eastAsia="zh-CN"/>
        </w:rPr>
        <w:t>the feasibility of</w:t>
      </w:r>
      <w:r>
        <w:rPr>
          <w:rFonts w:eastAsiaTheme="minorEastAsia"/>
          <w:sz w:val="22"/>
          <w:szCs w:val="22"/>
          <w:lang w:eastAsia="zh-CN"/>
        </w:rPr>
        <w:t xml:space="preserve"> UE-side AI/ML model performance monitoring</w:t>
      </w:r>
      <w:r w:rsidR="00562196">
        <w:rPr>
          <w:rFonts w:eastAsiaTheme="minorEastAsia"/>
          <w:sz w:val="22"/>
          <w:szCs w:val="22"/>
          <w:lang w:eastAsia="zh-CN"/>
        </w:rPr>
        <w:t xml:space="preserve"> using a proxy model(s)</w:t>
      </w:r>
      <w:r w:rsidR="00D35C59">
        <w:rPr>
          <w:rFonts w:eastAsiaTheme="minorEastAsia"/>
          <w:sz w:val="22"/>
          <w:szCs w:val="22"/>
          <w:lang w:eastAsia="zh-CN"/>
        </w:rPr>
        <w:t xml:space="preserve"> before discussing any further related specification impacts, such as </w:t>
      </w:r>
      <w:r w:rsidR="00D35C59" w:rsidRPr="00ED27B2">
        <w:rPr>
          <w:rFonts w:eastAsiaTheme="minorEastAsia"/>
          <w:sz w:val="22"/>
          <w:szCs w:val="22"/>
          <w:lang w:eastAsia="zh-CN"/>
        </w:rPr>
        <w:t>triggering and means for reporting the monitoring metrics</w:t>
      </w:r>
      <w:r w:rsidR="00832DE4">
        <w:rPr>
          <w:rFonts w:eastAsiaTheme="minorEastAsia"/>
          <w:sz w:val="22"/>
          <w:szCs w:val="22"/>
          <w:lang w:eastAsia="zh-CN"/>
        </w:rPr>
        <w:t xml:space="preserve"> discussed in the RAN1 #112bis-e meeting</w:t>
      </w:r>
      <w:r w:rsidR="00776973">
        <w:rPr>
          <w:rFonts w:eastAsiaTheme="minorEastAsia"/>
          <w:sz w:val="22"/>
          <w:szCs w:val="22"/>
          <w:lang w:eastAsia="zh-CN"/>
        </w:rPr>
        <w:t xml:space="preserve"> </w:t>
      </w:r>
      <w:r w:rsidR="00EA7AB0">
        <w:rPr>
          <w:rFonts w:eastAsiaTheme="minorEastAsia"/>
          <w:sz w:val="22"/>
          <w:szCs w:val="22"/>
          <w:lang w:eastAsia="zh-CN"/>
        </w:rPr>
        <w:t>[6</w:t>
      </w:r>
      <w:r w:rsidR="00F07919">
        <w:rPr>
          <w:rFonts w:eastAsiaTheme="minorEastAsia"/>
          <w:sz w:val="22"/>
          <w:szCs w:val="22"/>
          <w:lang w:eastAsia="zh-CN"/>
        </w:rPr>
        <w:t>]</w:t>
      </w:r>
      <w:r>
        <w:rPr>
          <w:rFonts w:eastAsiaTheme="minorEastAsia"/>
          <w:sz w:val="22"/>
          <w:szCs w:val="22"/>
          <w:lang w:eastAsia="zh-CN"/>
        </w:rPr>
        <w:t>.</w:t>
      </w:r>
    </w:p>
    <w:tbl>
      <w:tblPr>
        <w:tblStyle w:val="afe"/>
        <w:tblW w:w="0" w:type="auto"/>
        <w:tblLook w:val="04A0" w:firstRow="1" w:lastRow="0" w:firstColumn="1" w:lastColumn="0" w:noHBand="0" w:noVBand="1"/>
      </w:tblPr>
      <w:tblGrid>
        <w:gridCol w:w="9737"/>
      </w:tblGrid>
      <w:tr w:rsidR="00D35C59" w14:paraId="6015EBC3" w14:textId="77777777" w:rsidTr="00D35C59">
        <w:tc>
          <w:tcPr>
            <w:tcW w:w="9737" w:type="dxa"/>
          </w:tcPr>
          <w:p w14:paraId="33718A42" w14:textId="77777777" w:rsidR="00D35C59" w:rsidRPr="0081043A" w:rsidRDefault="00D35C59" w:rsidP="00D35C59">
            <w:pPr>
              <w:overflowPunct w:val="0"/>
              <w:autoSpaceDE w:val="0"/>
              <w:autoSpaceDN w:val="0"/>
              <w:adjustRightInd w:val="0"/>
              <w:spacing w:line="288" w:lineRule="auto"/>
              <w:contextualSpacing/>
              <w:textAlignment w:val="baseline"/>
              <w:rPr>
                <w:rFonts w:eastAsia="等线"/>
                <w:b/>
                <w:bCs/>
                <w:sz w:val="22"/>
                <w:szCs w:val="22"/>
                <w:highlight w:val="green"/>
                <w:lang w:eastAsia="zh-CN"/>
              </w:rPr>
            </w:pPr>
            <w:r w:rsidRPr="0081043A">
              <w:rPr>
                <w:rFonts w:eastAsia="等线" w:hint="eastAsia"/>
                <w:b/>
                <w:bCs/>
                <w:sz w:val="22"/>
                <w:szCs w:val="22"/>
                <w:highlight w:val="green"/>
                <w:lang w:eastAsia="zh-CN"/>
              </w:rPr>
              <w:t>A</w:t>
            </w:r>
            <w:r w:rsidRPr="0081043A">
              <w:rPr>
                <w:rFonts w:eastAsia="等线"/>
                <w:b/>
                <w:bCs/>
                <w:sz w:val="22"/>
                <w:szCs w:val="22"/>
                <w:highlight w:val="green"/>
                <w:lang w:eastAsia="zh-CN"/>
              </w:rPr>
              <w:t>greement</w:t>
            </w:r>
          </w:p>
          <w:p w14:paraId="5BA83C15" w14:textId="39211DA0" w:rsidR="00D35C59" w:rsidRPr="00D35C59" w:rsidRDefault="00D35C59" w:rsidP="00ED27B2">
            <w:pPr>
              <w:jc w:val="both"/>
              <w:rPr>
                <w:rFonts w:eastAsiaTheme="minorEastAsia"/>
                <w:sz w:val="22"/>
                <w:szCs w:val="22"/>
                <w:lang w:eastAsia="zh-CN"/>
              </w:rPr>
            </w:pPr>
            <w:r w:rsidRPr="0081043A">
              <w:rPr>
                <w:rFonts w:eastAsiaTheme="minorEastAsia"/>
                <w:sz w:val="22"/>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382FA188" w14:textId="77777777" w:rsidR="00D35C59" w:rsidRPr="00ED27B2" w:rsidRDefault="00D35C59" w:rsidP="00ED27B2">
      <w:pPr>
        <w:rPr>
          <w:lang w:eastAsia="x-none"/>
        </w:rPr>
      </w:pPr>
    </w:p>
    <w:p w14:paraId="18487E15" w14:textId="5B59A715" w:rsidR="00341979" w:rsidRPr="00620CA6" w:rsidRDefault="00341979" w:rsidP="00341979">
      <w:pPr>
        <w:spacing w:afterLines="50" w:after="163"/>
        <w:jc w:val="both"/>
        <w:rPr>
          <w:rFonts w:eastAsiaTheme="minorEastAsia"/>
          <w:sz w:val="22"/>
          <w:szCs w:val="22"/>
          <w:lang w:eastAsia="zh-CN"/>
        </w:rPr>
      </w:pPr>
      <w:r w:rsidRPr="0007113C">
        <w:rPr>
          <w:rFonts w:eastAsiaTheme="minorEastAsia" w:hint="eastAsia"/>
          <w:b/>
          <w:bCs/>
          <w:sz w:val="22"/>
          <w:szCs w:val="22"/>
          <w:lang w:eastAsia="zh-CN"/>
        </w:rPr>
        <w:t>P</w:t>
      </w:r>
      <w:r w:rsidRPr="0007113C">
        <w:rPr>
          <w:rFonts w:eastAsiaTheme="minorEastAsia"/>
          <w:b/>
          <w:bCs/>
          <w:sz w:val="22"/>
          <w:szCs w:val="22"/>
          <w:lang w:eastAsia="zh-CN"/>
        </w:rPr>
        <w:t>roposal-</w:t>
      </w:r>
      <w:r w:rsidR="00571006">
        <w:rPr>
          <w:rFonts w:eastAsiaTheme="minorEastAsia"/>
          <w:b/>
          <w:bCs/>
          <w:sz w:val="22"/>
          <w:szCs w:val="22"/>
          <w:lang w:eastAsia="zh-CN"/>
        </w:rPr>
        <w:t>9</w:t>
      </w:r>
      <w:r w:rsidRPr="0007113C">
        <w:rPr>
          <w:rFonts w:eastAsiaTheme="minorEastAsia"/>
          <w:b/>
          <w:bCs/>
          <w:sz w:val="22"/>
          <w:szCs w:val="22"/>
          <w:lang w:eastAsia="zh-CN"/>
        </w:rPr>
        <w:t xml:space="preserve">: </w:t>
      </w:r>
      <w:r>
        <w:rPr>
          <w:rFonts w:eastAsiaTheme="minorEastAsia"/>
          <w:b/>
          <w:bCs/>
          <w:sz w:val="22"/>
          <w:szCs w:val="22"/>
          <w:lang w:eastAsia="zh-CN"/>
        </w:rPr>
        <w:t xml:space="preserve">In the CSI compression using two-sided AI/ML models sub use case, the feasibility, reliability, and generalization capability of the UE-side AI/ML model performance monitoring using proxy model(s) should be </w:t>
      </w:r>
      <w:r>
        <w:rPr>
          <w:rFonts w:eastAsiaTheme="minorEastAsia" w:hint="eastAsia"/>
          <w:b/>
          <w:bCs/>
          <w:sz w:val="22"/>
          <w:szCs w:val="22"/>
          <w:lang w:eastAsia="zh-CN"/>
        </w:rPr>
        <w:t>evaluated</w:t>
      </w:r>
      <w:r>
        <w:rPr>
          <w:rFonts w:eastAsiaTheme="minorEastAsia"/>
          <w:b/>
          <w:bCs/>
          <w:sz w:val="22"/>
          <w:szCs w:val="22"/>
          <w:lang w:eastAsia="zh-CN"/>
        </w:rPr>
        <w:t xml:space="preserve"> and concluded before any further discussion on the related specification impacts</w:t>
      </w:r>
      <w:r w:rsidRPr="0007113C">
        <w:rPr>
          <w:rFonts w:eastAsiaTheme="minorEastAsia"/>
          <w:b/>
          <w:bCs/>
          <w:sz w:val="22"/>
          <w:szCs w:val="22"/>
          <w:lang w:eastAsia="zh-CN"/>
        </w:rPr>
        <w:t>.</w:t>
      </w:r>
    </w:p>
    <w:p w14:paraId="1B78CA50" w14:textId="196BC106" w:rsidR="0042425B" w:rsidRPr="004D4B77" w:rsidRDefault="0042425B" w:rsidP="00ED70E8">
      <w:pPr>
        <w:spacing w:afterLines="50" w:after="163"/>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w:t>
      </w:r>
      <w:r w:rsidR="001917A3">
        <w:rPr>
          <w:rFonts w:eastAsiaTheme="minorEastAsia"/>
          <w:sz w:val="22"/>
          <w:szCs w:val="22"/>
          <w:lang w:eastAsia="zh-CN"/>
        </w:rPr>
        <w:t xml:space="preserve">NW-side AI/ML model performance monitoring has its own merit. Specifically, </w:t>
      </w:r>
      <w:r>
        <w:rPr>
          <w:rFonts w:eastAsiaTheme="minorEastAsia"/>
          <w:sz w:val="22"/>
          <w:szCs w:val="22"/>
          <w:lang w:eastAsia="zh-CN"/>
        </w:rPr>
        <w:t xml:space="preserve">although reporting target CSI is needed in the NW-side monitoring, the monitoring results are reliable. In addition, as shown in our simulation evaluation </w:t>
      </w:r>
      <w:r w:rsidR="009C662C">
        <w:rPr>
          <w:rFonts w:eastAsiaTheme="minorEastAsia"/>
          <w:sz w:val="22"/>
          <w:szCs w:val="22"/>
          <w:lang w:eastAsia="zh-CN"/>
        </w:rPr>
        <w:t>[7</w:t>
      </w:r>
      <w:r>
        <w:rPr>
          <w:rFonts w:eastAsiaTheme="minorEastAsia"/>
          <w:sz w:val="22"/>
          <w:szCs w:val="22"/>
          <w:lang w:eastAsia="zh-CN"/>
        </w:rPr>
        <w:t xml:space="preserve">], the overhead </w:t>
      </w:r>
      <w:r w:rsidR="00D67F72">
        <w:rPr>
          <w:rFonts w:eastAsiaTheme="minorEastAsia"/>
          <w:sz w:val="22"/>
          <w:szCs w:val="22"/>
          <w:lang w:eastAsia="zh-CN"/>
        </w:rPr>
        <w:t>for</w:t>
      </w:r>
      <w:r>
        <w:rPr>
          <w:rFonts w:eastAsiaTheme="minorEastAsia"/>
          <w:sz w:val="22"/>
          <w:szCs w:val="22"/>
          <w:lang w:eastAsia="zh-CN"/>
        </w:rPr>
        <w:t xml:space="preserve"> reporting the target CSI can be greatly reduced with m</w:t>
      </w:r>
      <w:r w:rsidR="00D67F72">
        <w:rPr>
          <w:rFonts w:eastAsiaTheme="minorEastAsia"/>
          <w:sz w:val="22"/>
          <w:szCs w:val="22"/>
          <w:lang w:eastAsia="zh-CN"/>
        </w:rPr>
        <w:t>i</w:t>
      </w:r>
      <w:r>
        <w:rPr>
          <w:rFonts w:eastAsiaTheme="minorEastAsia"/>
          <w:sz w:val="22"/>
          <w:szCs w:val="22"/>
          <w:lang w:eastAsia="zh-CN"/>
        </w:rPr>
        <w:t>nor performance degradation by using the Rel-16 type II-like codebook quantization with new parameter values.</w:t>
      </w:r>
      <w:r w:rsidR="00620CA6">
        <w:rPr>
          <w:rFonts w:eastAsiaTheme="minorEastAsia"/>
          <w:sz w:val="22"/>
          <w:szCs w:val="22"/>
          <w:lang w:eastAsia="zh-CN"/>
        </w:rPr>
        <w:t xml:space="preserve"> In the next subsection, we study the NW-side AI/ML model performance monitoring.</w:t>
      </w:r>
    </w:p>
    <w:p w14:paraId="493BAFB1" w14:textId="378C8D20" w:rsidR="0011566D" w:rsidRPr="001F3F13" w:rsidRDefault="005D49BA" w:rsidP="00ED27B2">
      <w:pPr>
        <w:pStyle w:val="3"/>
        <w:rPr>
          <w:rFonts w:eastAsiaTheme="minorEastAsia"/>
          <w:b/>
          <w:bCs/>
          <w:szCs w:val="22"/>
          <w:lang w:eastAsia="zh-CN"/>
        </w:rPr>
      </w:pPr>
      <w:r w:rsidRPr="001F3F13">
        <w:rPr>
          <w:rFonts w:eastAsiaTheme="minorEastAsia"/>
          <w:b/>
          <w:bCs/>
          <w:sz w:val="22"/>
          <w:szCs w:val="22"/>
          <w:lang w:eastAsia="zh-CN"/>
        </w:rPr>
        <w:t>NW-Side</w:t>
      </w:r>
      <w:r w:rsidR="00CC1C96" w:rsidRPr="001F3F13">
        <w:rPr>
          <w:rFonts w:eastAsiaTheme="minorEastAsia"/>
          <w:b/>
          <w:bCs/>
          <w:sz w:val="22"/>
          <w:szCs w:val="22"/>
          <w:lang w:eastAsia="zh-CN"/>
        </w:rPr>
        <w:t xml:space="preserve"> Monitoring</w:t>
      </w:r>
    </w:p>
    <w:p w14:paraId="7D0F1E4C" w14:textId="2CCCE75D" w:rsidR="00140F89" w:rsidRDefault="00140F89" w:rsidP="00722995">
      <w:pPr>
        <w:spacing w:afterLines="50" w:after="163"/>
        <w:jc w:val="both"/>
        <w:rPr>
          <w:rFonts w:eastAsiaTheme="minorEastAsia"/>
          <w:sz w:val="22"/>
          <w:szCs w:val="22"/>
          <w:lang w:eastAsia="zh-CN"/>
        </w:rPr>
      </w:pPr>
      <w:r>
        <w:rPr>
          <w:rFonts w:eastAsiaTheme="minorEastAsia"/>
          <w:sz w:val="22"/>
          <w:szCs w:val="22"/>
          <w:lang w:eastAsia="zh-CN"/>
        </w:rPr>
        <w:t>In this section, we study the AI/ML model performance monitoring at NW</w:t>
      </w:r>
      <w:r w:rsidR="0042379C">
        <w:rPr>
          <w:rFonts w:eastAsiaTheme="minorEastAsia"/>
          <w:sz w:val="22"/>
          <w:szCs w:val="22"/>
          <w:lang w:eastAsia="zh-CN"/>
        </w:rPr>
        <w:t xml:space="preserve"> </w:t>
      </w:r>
      <w:r>
        <w:rPr>
          <w:rFonts w:eastAsiaTheme="minorEastAsia"/>
          <w:sz w:val="22"/>
          <w:szCs w:val="22"/>
          <w:lang w:eastAsia="zh-CN"/>
        </w:rPr>
        <w:t xml:space="preserve">side. To simplify the presentation, we assume that the target CSI is the true right singular vectors of the channel matrix from realistic channel estimation. </w:t>
      </w:r>
    </w:p>
    <w:tbl>
      <w:tblPr>
        <w:tblStyle w:val="afe"/>
        <w:tblW w:w="0" w:type="auto"/>
        <w:tblLook w:val="04A0" w:firstRow="1" w:lastRow="0" w:firstColumn="1" w:lastColumn="0" w:noHBand="0" w:noVBand="1"/>
      </w:tblPr>
      <w:tblGrid>
        <w:gridCol w:w="9737"/>
      </w:tblGrid>
      <w:tr w:rsidR="00377CB4" w14:paraId="14127130" w14:textId="77777777" w:rsidTr="00377CB4">
        <w:tc>
          <w:tcPr>
            <w:tcW w:w="9737" w:type="dxa"/>
          </w:tcPr>
          <w:p w14:paraId="2351A0C6" w14:textId="77777777" w:rsidR="00377CB4" w:rsidRDefault="00377CB4" w:rsidP="00377CB4">
            <w:pPr>
              <w:spacing w:line="276" w:lineRule="auto"/>
              <w:jc w:val="both"/>
              <w:rPr>
                <w:rFonts w:eastAsia="等线"/>
                <w:b/>
                <w:bCs/>
                <w:sz w:val="22"/>
                <w:szCs w:val="22"/>
                <w:highlight w:val="green"/>
                <w:lang w:eastAsia="zh-CN"/>
              </w:rPr>
            </w:pPr>
            <w:r w:rsidRPr="0007113C">
              <w:rPr>
                <w:rFonts w:eastAsia="等线" w:hint="eastAsia"/>
                <w:b/>
                <w:bCs/>
                <w:sz w:val="22"/>
                <w:szCs w:val="22"/>
                <w:highlight w:val="green"/>
                <w:lang w:eastAsia="zh-CN"/>
              </w:rPr>
              <w:t>A</w:t>
            </w:r>
            <w:r w:rsidRPr="0007113C">
              <w:rPr>
                <w:rFonts w:eastAsia="等线"/>
                <w:b/>
                <w:bCs/>
                <w:sz w:val="22"/>
                <w:szCs w:val="22"/>
                <w:highlight w:val="green"/>
                <w:lang w:eastAsia="zh-CN"/>
              </w:rPr>
              <w:t>greement</w:t>
            </w:r>
          </w:p>
          <w:p w14:paraId="0D9184E1" w14:textId="77777777" w:rsidR="00377CB4" w:rsidRPr="0007113C" w:rsidRDefault="00377CB4" w:rsidP="00377CB4">
            <w:pPr>
              <w:spacing w:line="276" w:lineRule="auto"/>
              <w:jc w:val="both"/>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22A36104" w14:textId="77777777" w:rsidR="00377CB4" w:rsidRPr="0007113C" w:rsidRDefault="00377CB4" w:rsidP="00377CB4">
            <w:pPr>
              <w:numPr>
                <w:ilvl w:val="0"/>
                <w:numId w:val="39"/>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 xml:space="preserve">Scalar quantization </w:t>
            </w:r>
            <w:r w:rsidRPr="0007113C">
              <w:rPr>
                <w:rFonts w:eastAsiaTheme="minorEastAsia" w:hint="eastAsia"/>
                <w:sz w:val="22"/>
                <w:szCs w:val="22"/>
                <w:lang w:eastAsia="zh-CN"/>
              </w:rPr>
              <w:t>for ground-truth CSI</w:t>
            </w:r>
          </w:p>
          <w:p w14:paraId="70CD8F8C" w14:textId="77777777" w:rsidR="00377CB4" w:rsidRPr="0007113C" w:rsidRDefault="00377CB4" w:rsidP="00377CB4">
            <w:pPr>
              <w:numPr>
                <w:ilvl w:val="1"/>
                <w:numId w:val="40"/>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FFS: any processing applied to the ground-truth CSI before scalar quantization</w:t>
            </w:r>
          </w:p>
          <w:p w14:paraId="1908D770" w14:textId="77777777" w:rsidR="00377CB4" w:rsidRPr="0007113C" w:rsidRDefault="00377CB4" w:rsidP="00377CB4">
            <w:pPr>
              <w:numPr>
                <w:ilvl w:val="0"/>
                <w:numId w:val="39"/>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 xml:space="preserve">Codebook-based quantization </w:t>
            </w:r>
            <w:r w:rsidRPr="0007113C">
              <w:rPr>
                <w:rFonts w:eastAsiaTheme="minorEastAsia" w:hint="eastAsia"/>
                <w:sz w:val="22"/>
                <w:szCs w:val="22"/>
                <w:lang w:eastAsia="zh-CN"/>
              </w:rPr>
              <w:t>for ground-truth CSI</w:t>
            </w:r>
          </w:p>
          <w:p w14:paraId="033D949F" w14:textId="77777777" w:rsidR="00377CB4" w:rsidRPr="0007113C" w:rsidRDefault="00377CB4" w:rsidP="00377CB4">
            <w:pPr>
              <w:numPr>
                <w:ilvl w:val="1"/>
                <w:numId w:val="40"/>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 xml:space="preserve">FFS: Parameter set enhancement of existing </w:t>
            </w:r>
            <w:proofErr w:type="spellStart"/>
            <w:r w:rsidRPr="0007113C">
              <w:rPr>
                <w:rFonts w:eastAsiaTheme="minorEastAsia"/>
                <w:sz w:val="22"/>
                <w:szCs w:val="22"/>
                <w:lang w:eastAsia="zh-CN"/>
              </w:rPr>
              <w:t>eType</w:t>
            </w:r>
            <w:proofErr w:type="spellEnd"/>
            <w:r w:rsidRPr="0007113C">
              <w:rPr>
                <w:rFonts w:eastAsiaTheme="minorEastAsia"/>
                <w:sz w:val="22"/>
                <w:szCs w:val="22"/>
                <w:lang w:eastAsia="zh-CN"/>
              </w:rPr>
              <w:t xml:space="preserve"> II codebook, based on evaluation results in 9.2.2.1</w:t>
            </w:r>
          </w:p>
          <w:p w14:paraId="6C7B3C53" w14:textId="7C89A846" w:rsidR="00377CB4" w:rsidRPr="0007113C" w:rsidRDefault="00377CB4" w:rsidP="00377CB4">
            <w:pPr>
              <w:pStyle w:val="aff2"/>
              <w:numPr>
                <w:ilvl w:val="0"/>
                <w:numId w:val="39"/>
              </w:numPr>
              <w:spacing w:line="276" w:lineRule="auto"/>
              <w:ind w:firstLineChars="0"/>
              <w:contextualSpacing/>
              <w:jc w:val="both"/>
              <w:rPr>
                <w:rFonts w:eastAsiaTheme="minorEastAsia"/>
                <w:sz w:val="22"/>
                <w:szCs w:val="22"/>
                <w:lang w:eastAsia="zh-CN"/>
              </w:rPr>
            </w:pPr>
            <w:r w:rsidRPr="0007113C">
              <w:rPr>
                <w:rFonts w:eastAsiaTheme="minorEastAsia"/>
                <w:sz w:val="22"/>
                <w:szCs w:val="22"/>
                <w:lang w:eastAsia="zh-CN"/>
              </w:rPr>
              <w:t xml:space="preserve">RRC signaling and/or L1 signaling procedure to enable fast identification of AI/ML model </w:t>
            </w:r>
            <w:r w:rsidR="00557143" w:rsidRPr="0007113C">
              <w:rPr>
                <w:rFonts w:eastAsiaTheme="minorEastAsia"/>
                <w:sz w:val="22"/>
                <w:szCs w:val="22"/>
                <w:lang w:eastAsia="zh-CN"/>
              </w:rPr>
              <w:t>performance.</w:t>
            </w:r>
          </w:p>
          <w:p w14:paraId="7E47659F" w14:textId="0DF303A5" w:rsidR="00377CB4" w:rsidRPr="009F1AB3" w:rsidRDefault="00377CB4" w:rsidP="009F1AB3">
            <w:pPr>
              <w:pStyle w:val="aff2"/>
              <w:numPr>
                <w:ilvl w:val="0"/>
                <w:numId w:val="39"/>
              </w:numPr>
              <w:spacing w:line="276" w:lineRule="auto"/>
              <w:ind w:firstLineChars="0"/>
              <w:contextualSpacing/>
              <w:jc w:val="both"/>
              <w:rPr>
                <w:rFonts w:eastAsiaTheme="minorEastAsia"/>
                <w:sz w:val="22"/>
                <w:szCs w:val="22"/>
                <w:lang w:eastAsia="zh-CN"/>
              </w:rPr>
            </w:pPr>
            <w:r w:rsidRPr="0007113C">
              <w:rPr>
                <w:rFonts w:eastAsiaTheme="minorEastAsia"/>
                <w:sz w:val="22"/>
                <w:szCs w:val="22"/>
                <w:lang w:eastAsia="zh-CN"/>
              </w:rPr>
              <w:t xml:space="preserve">Aperiodic/semi-persistent or periodic </w:t>
            </w:r>
            <w:r w:rsidRPr="0007113C">
              <w:rPr>
                <w:rFonts w:eastAsiaTheme="minorEastAsia" w:hint="eastAsia"/>
                <w:sz w:val="22"/>
                <w:szCs w:val="22"/>
                <w:lang w:eastAsia="zh-CN"/>
              </w:rPr>
              <w:t>ground-truth CSI</w:t>
            </w:r>
            <w:r w:rsidRPr="0007113C">
              <w:rPr>
                <w:rFonts w:eastAsiaTheme="minorEastAsia"/>
                <w:sz w:val="22"/>
                <w:szCs w:val="22"/>
                <w:lang w:eastAsia="zh-CN"/>
              </w:rPr>
              <w:t xml:space="preserve"> report.</w:t>
            </w:r>
          </w:p>
        </w:tc>
      </w:tr>
    </w:tbl>
    <w:p w14:paraId="4F11528D" w14:textId="77777777" w:rsidR="00377CB4" w:rsidRDefault="00377CB4" w:rsidP="00722995">
      <w:pPr>
        <w:spacing w:afterLines="50" w:after="163"/>
        <w:jc w:val="both"/>
        <w:rPr>
          <w:rFonts w:eastAsiaTheme="minorEastAsia"/>
          <w:sz w:val="22"/>
          <w:szCs w:val="22"/>
          <w:lang w:eastAsia="zh-CN"/>
        </w:rPr>
      </w:pPr>
    </w:p>
    <w:p w14:paraId="78E99D3F" w14:textId="55D8C856" w:rsidR="0077309C" w:rsidRDefault="0042379C" w:rsidP="00722995">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arget CSI is needed to be reported to the NW in the AI/ML model performance monitoring at NW side. The issue of overhead should be considered since high-resolution </w:t>
      </w:r>
      <w:r w:rsidR="00DF7EF2">
        <w:rPr>
          <w:rFonts w:eastAsiaTheme="minorEastAsia"/>
          <w:sz w:val="22"/>
          <w:szCs w:val="22"/>
          <w:lang w:eastAsia="zh-CN"/>
        </w:rPr>
        <w:t xml:space="preserve">ground-truth </w:t>
      </w:r>
      <w:r>
        <w:rPr>
          <w:rFonts w:eastAsiaTheme="minorEastAsia"/>
          <w:sz w:val="22"/>
          <w:szCs w:val="22"/>
          <w:lang w:eastAsia="zh-CN"/>
        </w:rPr>
        <w:t xml:space="preserve">CSI is needed to guarantee an accurate monitoring result. Scalar quantization of the </w:t>
      </w:r>
      <w:r w:rsidR="005F1F38">
        <w:rPr>
          <w:rFonts w:eastAsiaTheme="minorEastAsia"/>
          <w:sz w:val="22"/>
          <w:szCs w:val="22"/>
          <w:lang w:eastAsia="zh-CN"/>
        </w:rPr>
        <w:t>target</w:t>
      </w:r>
      <w:r>
        <w:rPr>
          <w:rFonts w:eastAsiaTheme="minorEastAsia"/>
          <w:sz w:val="22"/>
          <w:szCs w:val="22"/>
          <w:lang w:eastAsia="zh-CN"/>
        </w:rPr>
        <w:t xml:space="preserve"> CSI, e.g., using floating point numbers, may be an option of the </w:t>
      </w:r>
      <w:r w:rsidR="005F1F38">
        <w:rPr>
          <w:rFonts w:eastAsiaTheme="minorEastAsia"/>
          <w:sz w:val="22"/>
          <w:szCs w:val="22"/>
          <w:lang w:eastAsia="zh-CN"/>
        </w:rPr>
        <w:t>ground-</w:t>
      </w:r>
      <w:r w:rsidR="00557143">
        <w:rPr>
          <w:rFonts w:eastAsiaTheme="minorEastAsia"/>
          <w:sz w:val="22"/>
          <w:szCs w:val="22"/>
          <w:lang w:eastAsia="zh-CN"/>
        </w:rPr>
        <w:t>truth</w:t>
      </w:r>
      <w:r w:rsidR="00557143" w:rsidDel="005F1F38">
        <w:rPr>
          <w:rFonts w:eastAsiaTheme="minorEastAsia"/>
          <w:sz w:val="22"/>
          <w:szCs w:val="22"/>
          <w:lang w:eastAsia="zh-CN"/>
        </w:rPr>
        <w:t xml:space="preserve"> </w:t>
      </w:r>
      <w:r w:rsidR="00557143">
        <w:rPr>
          <w:rFonts w:eastAsiaTheme="minorEastAsia"/>
          <w:sz w:val="22"/>
          <w:szCs w:val="22"/>
          <w:lang w:eastAsia="zh-CN"/>
        </w:rPr>
        <w:t>CSI</w:t>
      </w:r>
      <w:r>
        <w:rPr>
          <w:rFonts w:eastAsiaTheme="minorEastAsia"/>
          <w:sz w:val="22"/>
          <w:szCs w:val="22"/>
          <w:lang w:eastAsia="zh-CN"/>
        </w:rPr>
        <w:t xml:space="preserve">, however, the overhead may be prohibitive. To reduce the overhead, the </w:t>
      </w:r>
      <w:r w:rsidR="005F1F38">
        <w:rPr>
          <w:rFonts w:eastAsiaTheme="minorEastAsia"/>
          <w:sz w:val="22"/>
          <w:szCs w:val="22"/>
          <w:lang w:eastAsia="zh-CN"/>
        </w:rPr>
        <w:t>target</w:t>
      </w:r>
      <w:r>
        <w:rPr>
          <w:rFonts w:eastAsiaTheme="minorEastAsia"/>
          <w:sz w:val="22"/>
          <w:szCs w:val="22"/>
          <w:lang w:eastAsia="zh-CN"/>
        </w:rPr>
        <w:t xml:space="preserve"> CSI can be quantized using codebook-based quantization approach. One of the examples is the Rel-16 e-type II-like codebook with new parameter values. It is shown</w:t>
      </w:r>
      <w:r w:rsidR="00612C9B">
        <w:rPr>
          <w:rFonts w:eastAsiaTheme="minorEastAsia"/>
          <w:sz w:val="22"/>
          <w:szCs w:val="22"/>
          <w:lang w:eastAsia="zh-CN"/>
        </w:rPr>
        <w:t xml:space="preserve"> in our companion contribution</w:t>
      </w:r>
      <w:r>
        <w:rPr>
          <w:rFonts w:eastAsiaTheme="minorEastAsia"/>
          <w:sz w:val="22"/>
          <w:szCs w:val="22"/>
          <w:lang w:eastAsia="zh-CN"/>
        </w:rPr>
        <w:t xml:space="preserve"> </w:t>
      </w:r>
      <w:r w:rsidR="009C662C">
        <w:rPr>
          <w:rFonts w:eastAsiaTheme="minorEastAsia"/>
          <w:sz w:val="22"/>
          <w:szCs w:val="22"/>
          <w:lang w:eastAsia="zh-CN"/>
        </w:rPr>
        <w:t>[7</w:t>
      </w:r>
      <w:r w:rsidR="00097AF4">
        <w:rPr>
          <w:rFonts w:eastAsiaTheme="minorEastAsia"/>
          <w:sz w:val="22"/>
          <w:szCs w:val="22"/>
          <w:lang w:eastAsia="zh-CN"/>
        </w:rPr>
        <w:t>]</w:t>
      </w:r>
      <w:r>
        <w:rPr>
          <w:rFonts w:eastAsiaTheme="minorEastAsia"/>
          <w:sz w:val="22"/>
          <w:szCs w:val="22"/>
          <w:lang w:eastAsia="zh-CN"/>
        </w:rPr>
        <w:t xml:space="preserve"> that Rel-16 e-type II-like codebook with specified or new parameter values offer high accuracy, which significantly reduce</w:t>
      </w:r>
      <w:r w:rsidR="005F1F38">
        <w:rPr>
          <w:rFonts w:eastAsiaTheme="minorEastAsia"/>
          <w:sz w:val="22"/>
          <w:szCs w:val="22"/>
          <w:lang w:eastAsia="zh-CN"/>
        </w:rPr>
        <w:t>s</w:t>
      </w:r>
      <w:r>
        <w:rPr>
          <w:rFonts w:eastAsiaTheme="minorEastAsia"/>
          <w:sz w:val="22"/>
          <w:szCs w:val="22"/>
          <w:lang w:eastAsia="zh-CN"/>
        </w:rPr>
        <w:t xml:space="preserve"> the overhead of reporting the ground-truth CSI.</w:t>
      </w:r>
      <w:r w:rsidR="007F0CD1">
        <w:rPr>
          <w:rFonts w:eastAsiaTheme="minorEastAsia"/>
          <w:sz w:val="22"/>
          <w:szCs w:val="22"/>
          <w:lang w:eastAsia="zh-CN"/>
        </w:rPr>
        <w:t xml:space="preserve"> Specifically, link-level simulations are performed with the parameters summarized in Table </w:t>
      </w:r>
      <w:r w:rsidR="00AD7EBF">
        <w:rPr>
          <w:rFonts w:eastAsiaTheme="minorEastAsia"/>
          <w:sz w:val="22"/>
          <w:szCs w:val="22"/>
          <w:lang w:eastAsia="zh-CN"/>
        </w:rPr>
        <w:t>2</w:t>
      </w:r>
      <w:r w:rsidR="007F0CD1">
        <w:rPr>
          <w:rFonts w:eastAsiaTheme="minorEastAsia"/>
          <w:sz w:val="22"/>
          <w:szCs w:val="22"/>
          <w:lang w:eastAsia="zh-CN"/>
        </w:rPr>
        <w:t>.</w:t>
      </w:r>
      <w:r w:rsidR="00B76892">
        <w:rPr>
          <w:rFonts w:eastAsiaTheme="minorEastAsia"/>
          <w:sz w:val="22"/>
          <w:szCs w:val="22"/>
          <w:lang w:eastAsia="zh-CN"/>
        </w:rPr>
        <w:t xml:space="preserve"> </w:t>
      </w:r>
      <w:r w:rsidR="003A2E51">
        <w:rPr>
          <w:rFonts w:eastAsiaTheme="minorEastAsia"/>
          <w:sz w:val="22"/>
          <w:szCs w:val="22"/>
          <w:lang w:eastAsia="zh-CN"/>
        </w:rPr>
        <w:t xml:space="preserve">The monitoring error can be less than 0.04 in terms of SGCS under 90% </w:t>
      </w:r>
      <w:r w:rsidR="003A2E51">
        <w:rPr>
          <w:rFonts w:eastAsiaTheme="minorEastAsia"/>
          <w:sz w:val="22"/>
          <w:szCs w:val="22"/>
          <w:lang w:eastAsia="zh-CN"/>
        </w:rPr>
        <w:lastRenderedPageBreak/>
        <w:t xml:space="preserve">monitoring accuracy by using Rel-16 e-type II-like codebook with PC </w:t>
      </w:r>
      <w:r w:rsidR="005F1F38">
        <w:rPr>
          <w:rFonts w:eastAsiaTheme="minorEastAsia"/>
          <w:sz w:val="22"/>
          <w:szCs w:val="22"/>
          <w:lang w:eastAsia="zh-CN"/>
        </w:rPr>
        <w:t>Set B</w:t>
      </w:r>
      <w:r w:rsidR="003A2E51">
        <w:rPr>
          <w:rFonts w:eastAsiaTheme="minorEastAsia"/>
          <w:sz w:val="22"/>
          <w:szCs w:val="22"/>
          <w:lang w:eastAsia="zh-CN"/>
        </w:rPr>
        <w:t>, which consumes 730 bits (&lt; 92 bytes). However, a</w:t>
      </w:r>
      <w:r w:rsidR="00B76892">
        <w:rPr>
          <w:rFonts w:eastAsiaTheme="minorEastAsia"/>
          <w:sz w:val="22"/>
          <w:szCs w:val="22"/>
          <w:lang w:eastAsia="zh-CN"/>
        </w:rPr>
        <w:t xml:space="preserve"> number of 3328 bytes is required to quantize the right singular vectors using floating point numbers (float32) according to the antenna configuration and the number of </w:t>
      </w:r>
      <w:proofErr w:type="spellStart"/>
      <w:r w:rsidR="00B76892">
        <w:rPr>
          <w:rFonts w:eastAsiaTheme="minorEastAsia"/>
          <w:sz w:val="22"/>
          <w:szCs w:val="22"/>
          <w:lang w:eastAsia="zh-CN"/>
        </w:rPr>
        <w:t>subbands</w:t>
      </w:r>
      <w:proofErr w:type="spellEnd"/>
      <w:r w:rsidR="00B76892">
        <w:rPr>
          <w:rFonts w:eastAsiaTheme="minorEastAsia"/>
          <w:sz w:val="22"/>
          <w:szCs w:val="22"/>
          <w:lang w:eastAsia="zh-CN"/>
        </w:rPr>
        <w:t xml:space="preserve"> as summarized in Table </w:t>
      </w:r>
      <w:r w:rsidR="00AD7EBF">
        <w:rPr>
          <w:rFonts w:eastAsiaTheme="minorEastAsia"/>
          <w:sz w:val="22"/>
          <w:szCs w:val="22"/>
          <w:lang w:eastAsia="zh-CN"/>
        </w:rPr>
        <w:t>3</w:t>
      </w:r>
      <w:r w:rsidR="00B76892">
        <w:rPr>
          <w:rFonts w:eastAsiaTheme="minorEastAsia"/>
          <w:sz w:val="22"/>
          <w:szCs w:val="22"/>
          <w:lang w:eastAsia="zh-CN"/>
        </w:rPr>
        <w:t>.</w:t>
      </w:r>
      <w:r w:rsidR="00FE26CC">
        <w:rPr>
          <w:rFonts w:eastAsiaTheme="minorEastAsia"/>
          <w:sz w:val="22"/>
          <w:szCs w:val="22"/>
          <w:lang w:eastAsia="zh-CN"/>
        </w:rPr>
        <w:t xml:space="preserve"> </w:t>
      </w:r>
      <w:r w:rsidR="003A2E51">
        <w:rPr>
          <w:rFonts w:eastAsiaTheme="minorEastAsia"/>
          <w:sz w:val="22"/>
          <w:szCs w:val="22"/>
          <w:lang w:eastAsia="zh-CN"/>
        </w:rPr>
        <w:t>This means that only</w:t>
      </w:r>
      <w:r w:rsidR="0016441C">
        <w:rPr>
          <w:rFonts w:eastAsiaTheme="minorEastAsia"/>
          <w:sz w:val="22"/>
          <w:szCs w:val="22"/>
          <w:lang w:eastAsia="zh-CN"/>
        </w:rPr>
        <w:t xml:space="preserve"> </w:t>
      </w:r>
      <w:r w:rsidR="003A2E51">
        <w:rPr>
          <w:rFonts w:eastAsiaTheme="minorEastAsia"/>
          <w:sz w:val="22"/>
          <w:szCs w:val="22"/>
          <w:lang w:eastAsia="zh-CN"/>
        </w:rPr>
        <w:t>2.8</w:t>
      </w:r>
      <w:r w:rsidR="0016441C">
        <w:rPr>
          <w:rFonts w:eastAsiaTheme="minorEastAsia"/>
          <w:sz w:val="22"/>
          <w:szCs w:val="22"/>
          <w:lang w:eastAsia="zh-CN"/>
        </w:rPr>
        <w:t>% of the overhead for scalar quantization</w:t>
      </w:r>
      <w:r w:rsidR="005F1F38">
        <w:rPr>
          <w:rFonts w:eastAsiaTheme="minorEastAsia"/>
          <w:sz w:val="22"/>
          <w:szCs w:val="22"/>
          <w:lang w:eastAsia="zh-CN"/>
        </w:rPr>
        <w:t xml:space="preserve"> is consumed for the codebook-based quantization method</w:t>
      </w:r>
      <w:r w:rsidR="00B76892">
        <w:rPr>
          <w:rFonts w:eastAsiaTheme="minorEastAsia"/>
          <w:sz w:val="22"/>
          <w:szCs w:val="22"/>
          <w:lang w:eastAsia="zh-CN"/>
        </w:rPr>
        <w:t xml:space="preserve">. </w:t>
      </w:r>
      <w:r>
        <w:rPr>
          <w:rFonts w:eastAsiaTheme="minorEastAsia"/>
          <w:sz w:val="22"/>
          <w:szCs w:val="22"/>
          <w:lang w:eastAsia="zh-CN"/>
        </w:rPr>
        <w:t xml:space="preserve">As a result, </w:t>
      </w:r>
      <w:r w:rsidR="009F6526">
        <w:rPr>
          <w:rFonts w:eastAsiaTheme="minorEastAsia"/>
          <w:sz w:val="22"/>
          <w:szCs w:val="22"/>
          <w:lang w:eastAsia="zh-CN"/>
        </w:rPr>
        <w:t>Rel-16 e-type II-like codebook with new parameter values</w:t>
      </w:r>
      <w:r>
        <w:rPr>
          <w:rFonts w:eastAsiaTheme="minorEastAsia"/>
          <w:sz w:val="22"/>
          <w:szCs w:val="22"/>
          <w:lang w:eastAsia="zh-CN"/>
        </w:rPr>
        <w:t xml:space="preserve"> should be regarded as a prioritized quantization approach for reporting ground-truth CSI in the NW-side AI/ML model performance monitoring.</w:t>
      </w:r>
    </w:p>
    <w:p w14:paraId="79D292C2" w14:textId="788A7E2E" w:rsidR="00482C38" w:rsidRPr="00FC58F2" w:rsidRDefault="00482C38" w:rsidP="00482C38">
      <w:pPr>
        <w:spacing w:afterLines="50" w:after="163"/>
        <w:jc w:val="both"/>
        <w:rPr>
          <w:rFonts w:eastAsiaTheme="minorEastAsia"/>
          <w:b/>
          <w:bCs/>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571006">
        <w:rPr>
          <w:rFonts w:eastAsiaTheme="minorEastAsia"/>
          <w:b/>
          <w:bCs/>
          <w:sz w:val="22"/>
          <w:szCs w:val="22"/>
          <w:lang w:eastAsia="zh-CN"/>
        </w:rPr>
        <w:t>10</w:t>
      </w:r>
      <w:r w:rsidRPr="00FC58F2">
        <w:rPr>
          <w:rFonts w:eastAsiaTheme="minorEastAsia"/>
          <w:b/>
          <w:bCs/>
          <w:sz w:val="22"/>
          <w:szCs w:val="22"/>
          <w:lang w:eastAsia="zh-CN"/>
        </w:rPr>
        <w:t xml:space="preserve">: </w:t>
      </w:r>
      <w:r>
        <w:rPr>
          <w:rFonts w:eastAsiaTheme="minorEastAsia"/>
          <w:b/>
          <w:bCs/>
          <w:sz w:val="22"/>
          <w:szCs w:val="22"/>
          <w:lang w:eastAsia="zh-CN"/>
        </w:rPr>
        <w:t>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EAE9E48" w14:textId="4D15E09C" w:rsidR="007F0CD1" w:rsidRDefault="007F0CD1" w:rsidP="00722995">
      <w:pPr>
        <w:spacing w:afterLines="50" w:after="163"/>
        <w:jc w:val="center"/>
        <w:rPr>
          <w:rFonts w:eastAsiaTheme="minorEastAsia"/>
          <w:sz w:val="22"/>
          <w:szCs w:val="22"/>
          <w:lang w:eastAsia="zh-CN"/>
        </w:rPr>
      </w:pPr>
      <w:r>
        <w:rPr>
          <w:rFonts w:eastAsiaTheme="minorEastAsia" w:hint="eastAsia"/>
          <w:sz w:val="22"/>
          <w:szCs w:val="22"/>
          <w:lang w:eastAsia="zh-CN"/>
        </w:rPr>
        <w:t xml:space="preserve">Table </w:t>
      </w:r>
      <w:r w:rsidR="00AD7EBF">
        <w:rPr>
          <w:rFonts w:eastAsiaTheme="minorEastAsia"/>
          <w:sz w:val="22"/>
          <w:szCs w:val="22"/>
          <w:lang w:eastAsia="zh-CN"/>
        </w:rPr>
        <w:t>2</w:t>
      </w:r>
      <w:r>
        <w:rPr>
          <w:rFonts w:eastAsiaTheme="minorEastAsia"/>
          <w:sz w:val="22"/>
          <w:szCs w:val="22"/>
          <w:lang w:eastAsia="zh-CN"/>
        </w:rPr>
        <w:t>. Simulation parameters.</w:t>
      </w:r>
    </w:p>
    <w:tbl>
      <w:tblPr>
        <w:tblStyle w:val="afe"/>
        <w:tblW w:w="0" w:type="auto"/>
        <w:jc w:val="center"/>
        <w:tblLook w:val="04A0" w:firstRow="1" w:lastRow="0" w:firstColumn="1" w:lastColumn="0" w:noHBand="0" w:noVBand="1"/>
      </w:tblPr>
      <w:tblGrid>
        <w:gridCol w:w="2283"/>
        <w:gridCol w:w="7454"/>
      </w:tblGrid>
      <w:tr w:rsidR="007F0CD1" w14:paraId="7AC0A8D0" w14:textId="77777777" w:rsidTr="007826B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6BFB1862" w14:textId="77777777" w:rsidR="007F0CD1" w:rsidRDefault="007F0CD1" w:rsidP="00722995">
            <w:pPr>
              <w:jc w:val="center"/>
              <w:rPr>
                <w:rFonts w:ascii="Calibri" w:eastAsia="宋体" w:hAnsi="Calibri" w:cs="Calibri"/>
                <w:sz w:val="22"/>
                <w:szCs w:val="22"/>
                <w:lang w:eastAsia="zh-CN"/>
              </w:rPr>
            </w:pPr>
            <w:r>
              <w:rPr>
                <w:rFonts w:ascii="Calibri" w:eastAsia="宋体" w:hAnsi="Calibri" w:cs="Calibri"/>
                <w:sz w:val="22"/>
              </w:rPr>
              <w:t>Parameter</w:t>
            </w:r>
          </w:p>
        </w:tc>
        <w:tc>
          <w:tcPr>
            <w:tcW w:w="7454" w:type="dxa"/>
            <w:tcBorders>
              <w:top w:val="single" w:sz="4" w:space="0" w:color="auto"/>
              <w:left w:val="single" w:sz="4" w:space="0" w:color="auto"/>
              <w:bottom w:val="single" w:sz="4" w:space="0" w:color="auto"/>
              <w:right w:val="single" w:sz="4" w:space="0" w:color="auto"/>
            </w:tcBorders>
            <w:hideMark/>
          </w:tcPr>
          <w:p w14:paraId="1AE34B7C" w14:textId="77777777" w:rsidR="007F0CD1" w:rsidRDefault="007F0CD1" w:rsidP="00722995">
            <w:pPr>
              <w:jc w:val="center"/>
              <w:rPr>
                <w:rFonts w:ascii="Calibri" w:eastAsia="宋体" w:hAnsi="Calibri" w:cs="Calibri"/>
                <w:sz w:val="22"/>
                <w:lang w:eastAsia="zh-CN"/>
              </w:rPr>
            </w:pPr>
            <w:r>
              <w:rPr>
                <w:rFonts w:ascii="Calibri" w:eastAsia="宋体" w:hAnsi="Calibri" w:cs="Calibri"/>
                <w:sz w:val="22"/>
              </w:rPr>
              <w:t>Value</w:t>
            </w:r>
          </w:p>
          <w:p w14:paraId="1CD38C78" w14:textId="77777777" w:rsidR="007F0CD1" w:rsidRDefault="007F0CD1" w:rsidP="00722995">
            <w:pPr>
              <w:jc w:val="center"/>
              <w:rPr>
                <w:rFonts w:ascii="Calibri" w:eastAsia="宋体" w:hAnsi="Calibri" w:cs="Calibri"/>
                <w:sz w:val="22"/>
                <w:lang w:eastAsia="zh-CN"/>
              </w:rPr>
            </w:pPr>
          </w:p>
        </w:tc>
      </w:tr>
      <w:tr w:rsidR="007F0CD1" w14:paraId="3DC74352" w14:textId="77777777" w:rsidTr="007826B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4C192FDE" w14:textId="77777777" w:rsidR="007F0CD1" w:rsidRDefault="007F0CD1" w:rsidP="00722995">
            <w:pPr>
              <w:jc w:val="center"/>
              <w:rPr>
                <w:rFonts w:ascii="Calibri" w:eastAsia="宋体" w:hAnsi="Calibri" w:cs="Calibri"/>
                <w:kern w:val="2"/>
                <w:sz w:val="21"/>
              </w:rPr>
            </w:pPr>
            <w:r>
              <w:rPr>
                <w:rFonts w:ascii="Calibri" w:eastAsia="宋体" w:hAnsi="Calibri" w:cs="Calibri"/>
                <w:sz w:val="22"/>
              </w:rPr>
              <w:t>Duplex, Waveform</w:t>
            </w:r>
          </w:p>
        </w:tc>
        <w:tc>
          <w:tcPr>
            <w:tcW w:w="7454" w:type="dxa"/>
            <w:tcBorders>
              <w:top w:val="single" w:sz="4" w:space="0" w:color="auto"/>
              <w:left w:val="single" w:sz="4" w:space="0" w:color="auto"/>
              <w:bottom w:val="single" w:sz="4" w:space="0" w:color="auto"/>
              <w:right w:val="single" w:sz="4" w:space="0" w:color="auto"/>
            </w:tcBorders>
          </w:tcPr>
          <w:p w14:paraId="7D4E3EAC" w14:textId="77777777" w:rsidR="007F0CD1" w:rsidRPr="00AE751D" w:rsidRDefault="007F0CD1" w:rsidP="00722995">
            <w:pPr>
              <w:jc w:val="center"/>
              <w:rPr>
                <w:rFonts w:asciiTheme="minorHAnsi" w:eastAsiaTheme="minorEastAsia" w:hAnsiTheme="minorHAnsi" w:cstheme="minorHAnsi"/>
                <w:sz w:val="22"/>
                <w:lang w:eastAsia="zh-CN"/>
              </w:rPr>
            </w:pPr>
            <w:r w:rsidRPr="00AE751D">
              <w:rPr>
                <w:rFonts w:asciiTheme="minorHAnsi" w:hAnsiTheme="minorHAnsi" w:cstheme="minorHAnsi"/>
              </w:rPr>
              <w:t>FDD, OFDM</w:t>
            </w:r>
          </w:p>
        </w:tc>
      </w:tr>
      <w:tr w:rsidR="007F0CD1" w14:paraId="7454E578"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206E7DED" w14:textId="77777777" w:rsidR="007F0CD1" w:rsidRDefault="007F0CD1" w:rsidP="00722995">
            <w:pPr>
              <w:jc w:val="center"/>
              <w:rPr>
                <w:rFonts w:ascii="Calibri" w:eastAsia="宋体" w:hAnsi="Calibri" w:cs="Calibri"/>
                <w:sz w:val="22"/>
              </w:rPr>
            </w:pPr>
            <w:r>
              <w:rPr>
                <w:rFonts w:ascii="Calibri" w:eastAsia="宋体" w:hAnsi="Calibri" w:cs="Calibri"/>
                <w:sz w:val="22"/>
              </w:rPr>
              <w:t>BS Antenna Element Number (</w:t>
            </w:r>
            <m:oMath>
              <m:r>
                <w:rPr>
                  <w:rFonts w:ascii="Cambria Math" w:eastAsia="宋体" w:hAnsi="Cambria Math" w:cs="Calibri"/>
                  <w:sz w:val="22"/>
                </w:rPr>
                <m:t>Nt)</m:t>
              </m:r>
            </m:oMath>
          </w:p>
        </w:tc>
        <w:tc>
          <w:tcPr>
            <w:tcW w:w="7454" w:type="dxa"/>
            <w:tcBorders>
              <w:top w:val="single" w:sz="4" w:space="0" w:color="auto"/>
              <w:left w:val="single" w:sz="4" w:space="0" w:color="auto"/>
              <w:bottom w:val="single" w:sz="4" w:space="0" w:color="auto"/>
              <w:right w:val="single" w:sz="4" w:space="0" w:color="auto"/>
            </w:tcBorders>
          </w:tcPr>
          <w:p w14:paraId="49E1BE78" w14:textId="019F5EED" w:rsidR="007F0CD1" w:rsidRDefault="007F0CD1" w:rsidP="00722995">
            <w:pPr>
              <w:jc w:val="center"/>
              <w:rPr>
                <w:rFonts w:ascii="Calibri" w:eastAsia="宋体" w:hAnsi="Calibri" w:cs="Calibri"/>
                <w:sz w:val="22"/>
              </w:rPr>
            </w:pPr>
            <w:r>
              <w:rPr>
                <w:sz w:val="21"/>
                <w:szCs w:val="21"/>
              </w:rPr>
              <w:t xml:space="preserve">32: </w:t>
            </w:r>
            <w:r>
              <w:rPr>
                <w:rFonts w:cs="Times"/>
                <w:snapToGrid w:val="0"/>
              </w:rPr>
              <w:t>(8,8,2,1,1,2,8), (</w:t>
            </w:r>
            <w:proofErr w:type="spellStart"/>
            <w:r w:rsidR="00557143">
              <w:rPr>
                <w:rFonts w:cs="Times"/>
                <w:snapToGrid w:val="0"/>
              </w:rPr>
              <w:t>dH</w:t>
            </w:r>
            <w:proofErr w:type="spellEnd"/>
            <w:r w:rsidR="00557143">
              <w:rPr>
                <w:rFonts w:cs="Times"/>
                <w:snapToGrid w:val="0"/>
              </w:rPr>
              <w:t xml:space="preserve">, </w:t>
            </w:r>
            <w:proofErr w:type="spellStart"/>
            <w:r w:rsidR="00557143">
              <w:rPr>
                <w:rFonts w:cs="Times"/>
                <w:snapToGrid w:val="0"/>
              </w:rPr>
              <w:t>dV</w:t>
            </w:r>
            <w:proofErr w:type="spellEnd"/>
            <w:r>
              <w:rPr>
                <w:rFonts w:cs="Times"/>
                <w:snapToGrid w:val="0"/>
              </w:rPr>
              <w:t>) = (0.5, 0.8)λ</w:t>
            </w:r>
          </w:p>
        </w:tc>
      </w:tr>
      <w:tr w:rsidR="007F0CD1" w14:paraId="31B33804"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77F431AA" w14:textId="77777777" w:rsidR="007F0CD1" w:rsidRDefault="007F0CD1" w:rsidP="00722995">
            <w:pPr>
              <w:jc w:val="center"/>
              <w:rPr>
                <w:rFonts w:ascii="Calibri" w:eastAsia="宋体" w:hAnsi="Calibri" w:cs="Calibri"/>
                <w:kern w:val="2"/>
                <w:sz w:val="21"/>
              </w:rPr>
            </w:pPr>
            <w:r>
              <w:rPr>
                <w:rFonts w:ascii="Calibri" w:eastAsia="宋体" w:hAnsi="Calibri" w:cs="Calibri"/>
                <w:sz w:val="22"/>
              </w:rPr>
              <w:t>UE Antenna Element Number (</w:t>
            </w:r>
            <m:oMath>
              <m:r>
                <w:rPr>
                  <w:rFonts w:ascii="Cambria Math" w:eastAsia="宋体" w:hAnsi="Cambria Math" w:cs="Calibri"/>
                  <w:sz w:val="22"/>
                </w:rPr>
                <m:t>Nr</m:t>
              </m:r>
            </m:oMath>
            <w:r>
              <w:rPr>
                <w:rFonts w:ascii="Calibri" w:eastAsia="宋体" w:hAnsi="Calibri" w:cs="Calibri"/>
                <w:sz w:val="22"/>
              </w:rPr>
              <w:t>)</w:t>
            </w:r>
          </w:p>
        </w:tc>
        <w:tc>
          <w:tcPr>
            <w:tcW w:w="7454" w:type="dxa"/>
            <w:tcBorders>
              <w:top w:val="single" w:sz="4" w:space="0" w:color="auto"/>
              <w:left w:val="single" w:sz="4" w:space="0" w:color="auto"/>
              <w:bottom w:val="single" w:sz="4" w:space="0" w:color="auto"/>
              <w:right w:val="single" w:sz="4" w:space="0" w:color="auto"/>
            </w:tcBorders>
          </w:tcPr>
          <w:p w14:paraId="6E22375F" w14:textId="61E509C9" w:rsidR="007F0CD1" w:rsidRDefault="007F0CD1" w:rsidP="00722995">
            <w:pPr>
              <w:jc w:val="center"/>
              <w:rPr>
                <w:rFonts w:ascii="Calibri" w:eastAsia="宋体" w:hAnsi="Calibri" w:cs="Calibri"/>
                <w:sz w:val="22"/>
              </w:rPr>
            </w:pPr>
            <w:r>
              <w:rPr>
                <w:sz w:val="21"/>
                <w:szCs w:val="21"/>
              </w:rPr>
              <w:t xml:space="preserve">4: </w:t>
            </w:r>
            <w:r>
              <w:rPr>
                <w:snapToGrid w:val="0"/>
              </w:rPr>
              <w:t>(1,2,2,1,1,1,2), (</w:t>
            </w:r>
            <w:proofErr w:type="spellStart"/>
            <w:r w:rsidR="00557143">
              <w:rPr>
                <w:snapToGrid w:val="0"/>
              </w:rPr>
              <w:t>dH</w:t>
            </w:r>
            <w:proofErr w:type="spellEnd"/>
            <w:r w:rsidR="00557143">
              <w:rPr>
                <w:snapToGrid w:val="0"/>
              </w:rPr>
              <w:t xml:space="preserve">, </w:t>
            </w:r>
            <w:proofErr w:type="spellStart"/>
            <w:r w:rsidR="00557143">
              <w:rPr>
                <w:snapToGrid w:val="0"/>
              </w:rPr>
              <w:t>dV</w:t>
            </w:r>
            <w:proofErr w:type="spellEnd"/>
            <w:r>
              <w:rPr>
                <w:snapToGrid w:val="0"/>
              </w:rPr>
              <w:t>) = (0.5, 0.5)λ</w:t>
            </w:r>
          </w:p>
        </w:tc>
      </w:tr>
      <w:tr w:rsidR="007F0CD1" w14:paraId="1E646CA5"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673F19C7"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hannel Estimation</w:t>
            </w:r>
          </w:p>
        </w:tc>
        <w:tc>
          <w:tcPr>
            <w:tcW w:w="7454" w:type="dxa"/>
            <w:tcBorders>
              <w:top w:val="single" w:sz="4" w:space="0" w:color="auto"/>
              <w:left w:val="single" w:sz="4" w:space="0" w:color="auto"/>
              <w:bottom w:val="single" w:sz="4" w:space="0" w:color="auto"/>
              <w:right w:val="single" w:sz="4" w:space="0" w:color="auto"/>
            </w:tcBorders>
          </w:tcPr>
          <w:p w14:paraId="7ACCD06A" w14:textId="77777777" w:rsidR="007F0CD1" w:rsidRDefault="007F0CD1" w:rsidP="00722995">
            <w:pPr>
              <w:jc w:val="center"/>
              <w:rPr>
                <w:rFonts w:ascii="Calibri" w:eastAsia="宋体" w:hAnsi="Calibri" w:cs="Calibri"/>
                <w:lang w:eastAsia="zh-CN"/>
              </w:rPr>
            </w:pPr>
            <w:r>
              <w:rPr>
                <w:rFonts w:ascii="Calibri" w:eastAsia="宋体" w:hAnsi="Calibri" w:cs="Calibri" w:hint="eastAsia"/>
                <w:lang w:eastAsia="zh-CN"/>
              </w:rPr>
              <w:t>R</w:t>
            </w:r>
            <w:r>
              <w:rPr>
                <w:rFonts w:ascii="Calibri" w:eastAsia="宋体" w:hAnsi="Calibri" w:cs="Calibri"/>
                <w:lang w:eastAsia="zh-CN"/>
              </w:rPr>
              <w:t>ealistic Channel Estimation</w:t>
            </w:r>
          </w:p>
        </w:tc>
      </w:tr>
      <w:tr w:rsidR="007F0CD1" w14:paraId="7DC68C21"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0EC789E0" w14:textId="77777777" w:rsidR="007F0CD1" w:rsidRDefault="007F0CD1" w:rsidP="00722995">
            <w:pPr>
              <w:jc w:val="center"/>
              <w:rPr>
                <w:rFonts w:ascii="Calibri" w:eastAsia="宋体" w:hAnsi="Calibri" w:cs="Calibri"/>
                <w:lang w:eastAsia="zh-CN"/>
              </w:rPr>
            </w:pPr>
            <w:r>
              <w:rPr>
                <w:rFonts w:ascii="Calibri" w:eastAsia="宋体" w:hAnsi="Calibri" w:cs="Calibri"/>
                <w:sz w:val="22"/>
              </w:rPr>
              <w:t>Channel Model</w:t>
            </w:r>
          </w:p>
        </w:tc>
        <w:tc>
          <w:tcPr>
            <w:tcW w:w="7454" w:type="dxa"/>
            <w:tcBorders>
              <w:top w:val="single" w:sz="4" w:space="0" w:color="auto"/>
              <w:left w:val="single" w:sz="4" w:space="0" w:color="auto"/>
              <w:bottom w:val="single" w:sz="4" w:space="0" w:color="auto"/>
              <w:right w:val="single" w:sz="4" w:space="0" w:color="auto"/>
            </w:tcBorders>
            <w:hideMark/>
          </w:tcPr>
          <w:p w14:paraId="18011D1C" w14:textId="77777777" w:rsidR="007F0CD1" w:rsidRDefault="007F0CD1" w:rsidP="00722995">
            <w:pPr>
              <w:jc w:val="center"/>
              <w:rPr>
                <w:rFonts w:ascii="Calibri" w:eastAsia="宋体" w:hAnsi="Calibri" w:cs="Calibri"/>
                <w:lang w:eastAsia="zh-CN"/>
              </w:rPr>
            </w:pPr>
            <w:r>
              <w:rPr>
                <w:rFonts w:ascii="Calibri" w:eastAsia="宋体" w:hAnsi="Calibri" w:cs="Calibri"/>
              </w:rPr>
              <w:t>CDL-C</w:t>
            </w:r>
          </w:p>
        </w:tc>
      </w:tr>
      <w:tr w:rsidR="007F0CD1" w14:paraId="260E7EEC"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44F7AEDE"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B</w:t>
            </w:r>
            <w:r>
              <w:rPr>
                <w:rFonts w:ascii="Calibri" w:eastAsia="宋体" w:hAnsi="Calibri" w:cs="Calibri"/>
                <w:sz w:val="22"/>
                <w:lang w:eastAsia="zh-CN"/>
              </w:rPr>
              <w:t>andwidth</w:t>
            </w:r>
          </w:p>
        </w:tc>
        <w:tc>
          <w:tcPr>
            <w:tcW w:w="7454" w:type="dxa"/>
            <w:tcBorders>
              <w:top w:val="single" w:sz="4" w:space="0" w:color="auto"/>
              <w:left w:val="single" w:sz="4" w:space="0" w:color="auto"/>
              <w:bottom w:val="single" w:sz="4" w:space="0" w:color="auto"/>
              <w:right w:val="single" w:sz="4" w:space="0" w:color="auto"/>
            </w:tcBorders>
          </w:tcPr>
          <w:p w14:paraId="6CFC4C78" w14:textId="77777777" w:rsidR="007F0CD1" w:rsidRDefault="007F0CD1" w:rsidP="00722995">
            <w:pPr>
              <w:jc w:val="center"/>
              <w:rPr>
                <w:rFonts w:ascii="Calibri" w:eastAsia="宋体" w:hAnsi="Calibri" w:cs="Calibri"/>
                <w:sz w:val="22"/>
              </w:rPr>
            </w:pPr>
            <w:r>
              <w:rPr>
                <w:rFonts w:ascii="Calibri" w:eastAsia="宋体" w:hAnsi="Calibri" w:cs="Calibri" w:hint="eastAsia"/>
                <w:sz w:val="22"/>
                <w:lang w:eastAsia="zh-CN"/>
              </w:rPr>
              <w:t>1</w:t>
            </w:r>
            <w:r>
              <w:rPr>
                <w:rFonts w:ascii="Calibri" w:eastAsia="宋体" w:hAnsi="Calibri" w:cs="Calibri"/>
                <w:sz w:val="22"/>
                <w:lang w:eastAsia="zh-CN"/>
              </w:rPr>
              <w:t>0 MHz</w:t>
            </w:r>
          </w:p>
        </w:tc>
      </w:tr>
      <w:tr w:rsidR="007F0CD1" w14:paraId="4F7FF928"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527E9CC" w14:textId="77777777" w:rsidR="007F0CD1" w:rsidRDefault="007F0CD1" w:rsidP="00722995">
            <w:pPr>
              <w:jc w:val="center"/>
              <w:rPr>
                <w:rFonts w:ascii="Calibri" w:eastAsia="宋体" w:hAnsi="Calibri" w:cs="Calibri"/>
              </w:rPr>
            </w:pPr>
            <w:r>
              <w:rPr>
                <w:rFonts w:ascii="Calibri" w:eastAsia="宋体" w:hAnsi="Calibri" w:cs="Calibri"/>
                <w:sz w:val="22"/>
              </w:rPr>
              <w:t>RB Number</w:t>
            </w:r>
          </w:p>
        </w:tc>
        <w:tc>
          <w:tcPr>
            <w:tcW w:w="7454" w:type="dxa"/>
            <w:tcBorders>
              <w:top w:val="single" w:sz="4" w:space="0" w:color="auto"/>
              <w:left w:val="single" w:sz="4" w:space="0" w:color="auto"/>
              <w:bottom w:val="single" w:sz="4" w:space="0" w:color="auto"/>
              <w:right w:val="single" w:sz="4" w:space="0" w:color="auto"/>
            </w:tcBorders>
            <w:hideMark/>
          </w:tcPr>
          <w:p w14:paraId="3740E438"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lang w:eastAsia="zh-CN"/>
              </w:rPr>
              <w:t>5</w:t>
            </w:r>
            <w:r>
              <w:rPr>
                <w:rFonts w:ascii="Calibri" w:eastAsia="宋体" w:hAnsi="Calibri" w:cs="Calibri"/>
                <w:lang w:eastAsia="zh-CN"/>
              </w:rPr>
              <w:t>2</w:t>
            </w:r>
          </w:p>
        </w:tc>
      </w:tr>
      <w:tr w:rsidR="007F0CD1" w14:paraId="550EAADE"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7B8651F0" w14:textId="77777777" w:rsidR="007F0CD1" w:rsidRDefault="007F0CD1" w:rsidP="00722995">
            <w:pPr>
              <w:jc w:val="center"/>
              <w:rPr>
                <w:rFonts w:ascii="Calibri" w:eastAsia="宋体" w:hAnsi="Calibri" w:cs="Calibri"/>
                <w:sz w:val="22"/>
              </w:rPr>
            </w:pPr>
            <w:r>
              <w:rPr>
                <w:rFonts w:ascii="Calibri" w:eastAsia="宋体" w:hAnsi="Calibri" w:cs="Calibri"/>
                <w:sz w:val="22"/>
              </w:rPr>
              <w:t>Sub-Band Number</w:t>
            </w:r>
          </w:p>
        </w:tc>
        <w:tc>
          <w:tcPr>
            <w:tcW w:w="7454" w:type="dxa"/>
            <w:tcBorders>
              <w:top w:val="single" w:sz="4" w:space="0" w:color="auto"/>
              <w:left w:val="single" w:sz="4" w:space="0" w:color="auto"/>
              <w:bottom w:val="single" w:sz="4" w:space="0" w:color="auto"/>
              <w:right w:val="single" w:sz="4" w:space="0" w:color="auto"/>
            </w:tcBorders>
          </w:tcPr>
          <w:p w14:paraId="6B025F4B"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lang w:eastAsia="zh-CN"/>
              </w:rPr>
              <w:t>1</w:t>
            </w:r>
            <w:r>
              <w:rPr>
                <w:rFonts w:ascii="Calibri" w:eastAsia="宋体" w:hAnsi="Calibri" w:cs="Calibri"/>
                <w:lang w:eastAsia="zh-CN"/>
              </w:rPr>
              <w:t>3</w:t>
            </w:r>
          </w:p>
        </w:tc>
      </w:tr>
      <w:tr w:rsidR="007F0CD1" w14:paraId="41060557"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2EBDF2C5"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arrier Frequency</w:t>
            </w:r>
          </w:p>
        </w:tc>
        <w:tc>
          <w:tcPr>
            <w:tcW w:w="7454" w:type="dxa"/>
            <w:tcBorders>
              <w:top w:val="single" w:sz="4" w:space="0" w:color="auto"/>
              <w:left w:val="single" w:sz="4" w:space="0" w:color="auto"/>
              <w:bottom w:val="single" w:sz="4" w:space="0" w:color="auto"/>
              <w:right w:val="single" w:sz="4" w:space="0" w:color="auto"/>
            </w:tcBorders>
          </w:tcPr>
          <w:p w14:paraId="48174D87"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2</w:t>
            </w:r>
            <w:r>
              <w:rPr>
                <w:rFonts w:ascii="Calibri" w:eastAsia="宋体" w:hAnsi="Calibri" w:cs="Calibri"/>
                <w:sz w:val="22"/>
                <w:lang w:eastAsia="zh-CN"/>
              </w:rPr>
              <w:t xml:space="preserve"> GHz</w:t>
            </w:r>
          </w:p>
        </w:tc>
      </w:tr>
      <w:tr w:rsidR="007F0CD1" w14:paraId="676E59E6"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F07B785" w14:textId="77777777" w:rsidR="007F0CD1" w:rsidRDefault="007F0CD1" w:rsidP="00722995">
            <w:pPr>
              <w:jc w:val="center"/>
              <w:rPr>
                <w:rFonts w:ascii="Calibri" w:eastAsia="宋体" w:hAnsi="Calibri" w:cs="Calibri"/>
              </w:rPr>
            </w:pPr>
            <w:r>
              <w:rPr>
                <w:rFonts w:ascii="Calibri" w:eastAsia="宋体" w:hAnsi="Calibri" w:cs="Calibri"/>
                <w:sz w:val="22"/>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061825CA" w14:textId="77777777" w:rsidR="007F0CD1" w:rsidRDefault="007F0CD1" w:rsidP="00722995">
            <w:pPr>
              <w:jc w:val="center"/>
              <w:rPr>
                <w:rFonts w:ascii="Calibri" w:eastAsia="宋体" w:hAnsi="Calibri" w:cs="Calibri"/>
                <w:sz w:val="22"/>
              </w:rPr>
            </w:pPr>
            <w:r>
              <w:rPr>
                <w:rFonts w:ascii="Calibri" w:eastAsia="宋体" w:hAnsi="Calibri" w:cs="Calibri"/>
                <w:sz w:val="22"/>
              </w:rPr>
              <w:t>15 kHz</w:t>
            </w:r>
          </w:p>
        </w:tc>
      </w:tr>
      <w:tr w:rsidR="00CD49EA" w14:paraId="43BD0DB6" w14:textId="77777777" w:rsidTr="00400C24">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F7BAA25" w14:textId="77777777" w:rsidR="00CD49EA" w:rsidRDefault="00CD49EA" w:rsidP="00722995">
            <w:pPr>
              <w:jc w:val="center"/>
              <w:rPr>
                <w:rFonts w:ascii="Calibri" w:eastAsia="宋体" w:hAnsi="Calibri" w:cs="Calibri"/>
                <w:sz w:val="22"/>
              </w:rPr>
            </w:pPr>
            <w:r>
              <w:rPr>
                <w:rFonts w:ascii="Calibri" w:eastAsia="宋体" w:hAnsi="Calibri" w:cs="Calibri"/>
                <w:sz w:val="22"/>
              </w:rPr>
              <w:t>Delay Spread</w:t>
            </w:r>
          </w:p>
        </w:tc>
        <w:tc>
          <w:tcPr>
            <w:tcW w:w="7454" w:type="dxa"/>
            <w:tcBorders>
              <w:top w:val="single" w:sz="4" w:space="0" w:color="auto"/>
              <w:left w:val="single" w:sz="4" w:space="0" w:color="auto"/>
              <w:bottom w:val="single" w:sz="4" w:space="0" w:color="auto"/>
              <w:right w:val="single" w:sz="4" w:space="0" w:color="auto"/>
            </w:tcBorders>
          </w:tcPr>
          <w:p w14:paraId="6FDE71B5" w14:textId="2D6B4F8B" w:rsidR="00CD49EA" w:rsidRDefault="00CD49EA" w:rsidP="00722995">
            <w:pPr>
              <w:jc w:val="center"/>
              <w:rPr>
                <w:rFonts w:ascii="Calibri" w:eastAsia="宋体" w:hAnsi="Calibri" w:cs="Calibri"/>
                <w:lang w:eastAsia="zh-CN"/>
              </w:rPr>
            </w:pPr>
            <w:r>
              <w:rPr>
                <w:rFonts w:ascii="Calibri" w:eastAsia="宋体" w:hAnsi="Calibri" w:cs="Calibri"/>
              </w:rPr>
              <w:t>30</w:t>
            </w:r>
            <w:r>
              <w:rPr>
                <w:rFonts w:ascii="Calibri" w:eastAsia="宋体" w:hAnsi="Calibri" w:cs="Calibri"/>
                <w:lang w:eastAsia="zh-CN"/>
              </w:rPr>
              <w:t>/</w:t>
            </w:r>
            <w:r>
              <w:rPr>
                <w:rFonts w:ascii="Calibri" w:eastAsia="宋体" w:hAnsi="Calibri" w:cs="Calibri" w:hint="eastAsia"/>
                <w:lang w:eastAsia="zh-CN"/>
              </w:rPr>
              <w:t>3</w:t>
            </w:r>
            <w:r>
              <w:rPr>
                <w:rFonts w:ascii="Calibri" w:eastAsia="宋体" w:hAnsi="Calibri" w:cs="Calibri"/>
                <w:lang w:eastAsia="zh-CN"/>
              </w:rPr>
              <w:t>00 ns</w:t>
            </w:r>
          </w:p>
        </w:tc>
      </w:tr>
      <w:tr w:rsidR="00CD49EA" w14:paraId="225BED52" w14:textId="77777777" w:rsidTr="00EE0B2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8F173F1" w14:textId="639775EA" w:rsidR="00CD49EA" w:rsidRDefault="00CD49EA" w:rsidP="00722995">
            <w:pPr>
              <w:jc w:val="center"/>
              <w:rPr>
                <w:rFonts w:ascii="Calibri" w:eastAsia="宋体" w:hAnsi="Calibri" w:cs="Calibri"/>
                <w:sz w:val="22"/>
              </w:rPr>
            </w:pPr>
            <w:r>
              <w:rPr>
                <w:rFonts w:eastAsia="宋体"/>
                <w:lang w:eastAsia="zh-CN"/>
              </w:rPr>
              <w:t>Doppler shift</w:t>
            </w:r>
          </w:p>
        </w:tc>
        <w:tc>
          <w:tcPr>
            <w:tcW w:w="7454" w:type="dxa"/>
            <w:tcBorders>
              <w:top w:val="single" w:sz="4" w:space="0" w:color="auto"/>
              <w:left w:val="single" w:sz="4" w:space="0" w:color="auto"/>
              <w:bottom w:val="single" w:sz="4" w:space="0" w:color="auto"/>
              <w:right w:val="single" w:sz="4" w:space="0" w:color="auto"/>
            </w:tcBorders>
          </w:tcPr>
          <w:p w14:paraId="49BE3DF6" w14:textId="2092AC77" w:rsidR="00CD49EA" w:rsidRDefault="00CD49EA" w:rsidP="00722995">
            <w:pPr>
              <w:jc w:val="center"/>
              <w:rPr>
                <w:rFonts w:ascii="Calibri" w:eastAsia="宋体" w:hAnsi="Calibri" w:cs="Calibri"/>
                <w:lang w:eastAsia="zh-CN"/>
              </w:rPr>
            </w:pPr>
            <w:r>
              <w:rPr>
                <w:rFonts w:eastAsia="宋体"/>
                <w:lang w:eastAsia="zh-CN"/>
              </w:rPr>
              <w:t>100/200/400 Hz</w:t>
            </w:r>
          </w:p>
        </w:tc>
      </w:tr>
    </w:tbl>
    <w:p w14:paraId="01EE76D4" w14:textId="77777777" w:rsidR="007F0CD1" w:rsidRDefault="007F0CD1" w:rsidP="00722995">
      <w:pPr>
        <w:spacing w:afterLines="50" w:after="163"/>
        <w:jc w:val="both"/>
        <w:rPr>
          <w:rFonts w:eastAsiaTheme="minorEastAsia"/>
          <w:sz w:val="22"/>
          <w:szCs w:val="22"/>
          <w:lang w:eastAsia="zh-CN"/>
        </w:rPr>
      </w:pPr>
    </w:p>
    <w:p w14:paraId="0A66A00E" w14:textId="5B569F4E" w:rsidR="007F0CD1" w:rsidRPr="0023425D" w:rsidRDefault="007F0CD1" w:rsidP="00722995">
      <w:pPr>
        <w:spacing w:afterLines="50" w:after="163"/>
        <w:jc w:val="center"/>
        <w:rPr>
          <w:rFonts w:eastAsiaTheme="minorEastAsia"/>
          <w:sz w:val="22"/>
          <w:szCs w:val="22"/>
          <w:lang w:eastAsia="zh-CN"/>
        </w:rPr>
      </w:pPr>
      <w:r w:rsidRPr="0023425D">
        <w:rPr>
          <w:rFonts w:eastAsiaTheme="minorEastAsia" w:hint="eastAsia"/>
          <w:sz w:val="22"/>
          <w:szCs w:val="22"/>
          <w:lang w:eastAsia="zh-CN"/>
        </w:rPr>
        <w:t>Table</w:t>
      </w:r>
      <w:r w:rsidRPr="0023425D">
        <w:rPr>
          <w:rFonts w:eastAsiaTheme="minorEastAsia"/>
          <w:sz w:val="22"/>
          <w:szCs w:val="22"/>
          <w:lang w:eastAsia="zh-CN"/>
        </w:rPr>
        <w:t xml:space="preserve"> </w:t>
      </w:r>
      <w:r w:rsidR="00AD7EBF">
        <w:rPr>
          <w:rFonts w:eastAsiaTheme="minorEastAsia"/>
          <w:sz w:val="22"/>
          <w:szCs w:val="22"/>
          <w:lang w:eastAsia="zh-CN"/>
        </w:rPr>
        <w:t>3</w:t>
      </w:r>
      <w:r w:rsidRPr="0023425D">
        <w:rPr>
          <w:rFonts w:eastAsiaTheme="minor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New</w:t>
      </w:r>
      <w:r>
        <w:rPr>
          <w:rFonts w:eastAsiaTheme="minorEastAsia"/>
          <w:sz w:val="22"/>
          <w:szCs w:val="22"/>
          <w:lang w:eastAsia="zh-CN"/>
        </w:rPr>
        <w:t xml:space="preserve"> </w:t>
      </w:r>
      <w:r>
        <w:rPr>
          <w:rFonts w:eastAsiaTheme="minorEastAsia" w:hint="eastAsia"/>
          <w:sz w:val="22"/>
          <w:szCs w:val="22"/>
          <w:lang w:eastAsia="zh-CN"/>
        </w:rPr>
        <w:t>parameter</w:t>
      </w:r>
      <w:r>
        <w:rPr>
          <w:rFonts w:eastAsiaTheme="minorEastAsia"/>
          <w:sz w:val="22"/>
          <w:szCs w:val="22"/>
          <w:lang w:eastAsia="zh-CN"/>
        </w:rPr>
        <w:t xml:space="preserve"> values for Rel-16 e-type II-like codebook</w:t>
      </w:r>
      <w:r w:rsidR="006D3C8C">
        <w:rPr>
          <w:rFonts w:eastAsiaTheme="minorEastAsia"/>
          <w:sz w:val="22"/>
          <w:szCs w:val="22"/>
          <w:lang w:eastAsia="zh-CN"/>
        </w:rPr>
        <w:t xml:space="preserve"> for NW-side AI/ML model performance monitoring</w:t>
      </w:r>
      <w:r>
        <w:rPr>
          <w:rFonts w:eastAsiaTheme="minorEastAsia"/>
          <w:sz w:val="22"/>
          <w:szCs w:val="22"/>
          <w:lang w:eastAsia="zh-CN"/>
        </w:rPr>
        <w:t>.</w:t>
      </w:r>
    </w:p>
    <w:tbl>
      <w:tblPr>
        <w:tblStyle w:val="afe"/>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8B19D0" w14:paraId="2D25E4B1" w14:textId="77777777" w:rsidTr="00ED27B2">
        <w:tc>
          <w:tcPr>
            <w:tcW w:w="1555" w:type="dxa"/>
          </w:tcPr>
          <w:p w14:paraId="12F69B3E" w14:textId="321D72F4" w:rsidR="008B19D0" w:rsidRDefault="008B19D0" w:rsidP="00722995">
            <w:pPr>
              <w:spacing w:afterLines="50" w:after="163"/>
              <w:jc w:val="center"/>
              <w:rPr>
                <w:rFonts w:eastAsiaTheme="minorEastAsia"/>
                <w:sz w:val="22"/>
                <w:szCs w:val="22"/>
                <w:lang w:eastAsia="zh-CN"/>
              </w:rPr>
            </w:pPr>
            <w:r w:rsidRPr="00D64C88">
              <w:rPr>
                <w:rFonts w:eastAsiaTheme="minorEastAsia"/>
                <w:sz w:val="22"/>
                <w:szCs w:val="22"/>
                <w:lang w:eastAsia="zh-CN"/>
              </w:rPr>
              <w:t>Parameter configuration</w:t>
            </w:r>
          </w:p>
        </w:tc>
        <w:tc>
          <w:tcPr>
            <w:tcW w:w="612" w:type="dxa"/>
          </w:tcPr>
          <w:p w14:paraId="19AE6414" w14:textId="49B8FA96" w:rsidR="008B19D0" w:rsidRDefault="008B19D0" w:rsidP="00722995">
            <w:pPr>
              <w:spacing w:afterLines="50" w:after="163"/>
              <w:jc w:val="center"/>
              <w:rPr>
                <w:rFonts w:eastAsiaTheme="minorEastAsia"/>
                <w:sz w:val="22"/>
                <w:szCs w:val="22"/>
                <w:lang w:eastAsia="zh-CN"/>
              </w:rPr>
            </w:pPr>
            <m:oMathPara>
              <m:oMath>
                <m:r>
                  <w:rPr>
                    <w:rFonts w:ascii="Cambria Math" w:eastAsia="等线" w:hAnsi="Cambria Math" w:cs="宋体" w:hint="eastAsia"/>
                    <w:color w:val="000000"/>
                    <w:sz w:val="22"/>
                    <w:szCs w:val="22"/>
                    <w:lang w:eastAsia="zh-CN"/>
                  </w:rPr>
                  <m:t>L</m:t>
                </m:r>
              </m:oMath>
            </m:oMathPara>
          </w:p>
        </w:tc>
        <w:tc>
          <w:tcPr>
            <w:tcW w:w="685" w:type="dxa"/>
          </w:tcPr>
          <w:p w14:paraId="524222D7" w14:textId="5CE0D8F6" w:rsidR="008B19D0" w:rsidRDefault="00000000" w:rsidP="00722995">
            <w:pPr>
              <w:spacing w:afterLines="50" w:after="163"/>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660" w:type="dxa"/>
          </w:tcPr>
          <w:p w14:paraId="4E3F6833" w14:textId="3B8067E9" w:rsidR="008B19D0" w:rsidRDefault="008B19D0" w:rsidP="00722995">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763" w:type="dxa"/>
          </w:tcPr>
          <w:p w14:paraId="718D3B0D" w14:textId="38A51D96" w:rsidR="008B19D0" w:rsidRDefault="00000000" w:rsidP="00722995">
            <w:pPr>
              <w:spacing w:afterLines="50" w:after="163"/>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686" w:type="dxa"/>
          </w:tcPr>
          <w:p w14:paraId="521F4959" w14:textId="74BBFE6D" w:rsidR="008B19D0" w:rsidRDefault="008B19D0" w:rsidP="00722995">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R</m:t>
                </m:r>
              </m:oMath>
            </m:oMathPara>
          </w:p>
        </w:tc>
        <w:tc>
          <w:tcPr>
            <w:tcW w:w="1622" w:type="dxa"/>
          </w:tcPr>
          <w:p w14:paraId="154DBD44" w14:textId="4A5907E2" w:rsidR="008B19D0" w:rsidRPr="00D64C88" w:rsidRDefault="008B19D0" w:rsidP="00722995">
            <w:pPr>
              <w:spacing w:afterLines="50" w:after="163"/>
              <w:jc w:val="center"/>
              <w:rPr>
                <w:rFonts w:eastAsia="宋体"/>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r>
              <w:rPr>
                <w:rFonts w:eastAsia="宋体" w:hint="eastAsia"/>
                <w:sz w:val="22"/>
                <w:szCs w:val="22"/>
                <w:lang w:eastAsia="zh-CN"/>
              </w:rPr>
              <w:t>(</w:t>
            </w:r>
            <w:r>
              <w:rPr>
                <w:rFonts w:eastAsia="宋体"/>
                <w:sz w:val="22"/>
                <w:szCs w:val="22"/>
                <w:lang w:eastAsia="zh-CN"/>
              </w:rPr>
              <w:t>bits)</w:t>
            </w:r>
          </w:p>
        </w:tc>
        <w:tc>
          <w:tcPr>
            <w:tcW w:w="1250" w:type="dxa"/>
          </w:tcPr>
          <w:p w14:paraId="62629CB0" w14:textId="7E13925F" w:rsidR="008B19D0" w:rsidRDefault="008B19D0" w:rsidP="00722995">
            <w:pPr>
              <w:spacing w:afterLines="50" w:after="163"/>
              <w:jc w:val="center"/>
              <w:rPr>
                <w:rFonts w:eastAsiaTheme="minorEastAsia"/>
                <w:sz w:val="22"/>
                <w:szCs w:val="22"/>
                <w:lang w:eastAsia="zh-CN"/>
              </w:rPr>
            </w:pPr>
            <w:r>
              <w:rPr>
                <w:rFonts w:eastAsia="宋体"/>
                <w:sz w:val="22"/>
                <w:szCs w:val="22"/>
                <w:lang w:eastAsia="zh-CN"/>
              </w:rPr>
              <w:t xml:space="preserve">Difference </w:t>
            </w:r>
            <w:r w:rsidRPr="0093063C">
              <w:rPr>
                <w:rFonts w:eastAsia="宋体"/>
                <w:sz w:val="22"/>
                <w:szCs w:val="22"/>
                <w:lang w:eastAsia="zh-CN"/>
              </w:rPr>
              <w:t>Amplitude</w:t>
            </w:r>
            <w:r>
              <w:rPr>
                <w:rFonts w:eastAsia="宋体"/>
                <w:sz w:val="22"/>
                <w:szCs w:val="22"/>
                <w:lang w:eastAsia="zh-CN"/>
              </w:rPr>
              <w:t xml:space="preserve"> (bits)</w:t>
            </w:r>
          </w:p>
        </w:tc>
        <w:tc>
          <w:tcPr>
            <w:tcW w:w="823" w:type="dxa"/>
          </w:tcPr>
          <w:p w14:paraId="7C21F49C" w14:textId="5DFC4532" w:rsidR="008B19D0" w:rsidRDefault="008B19D0" w:rsidP="00722995">
            <w:pPr>
              <w:spacing w:afterLines="50" w:after="163"/>
              <w:jc w:val="center"/>
              <w:rPr>
                <w:rFonts w:eastAsiaTheme="minorEastAsia"/>
                <w:sz w:val="22"/>
                <w:szCs w:val="22"/>
                <w:lang w:eastAsia="zh-CN"/>
              </w:rPr>
            </w:pPr>
            <w:r>
              <w:rPr>
                <w:rFonts w:eastAsia="等线"/>
                <w:color w:val="000000"/>
                <w:sz w:val="22"/>
                <w:szCs w:val="22"/>
                <w:lang w:eastAsia="zh-CN"/>
              </w:rPr>
              <w:t>P</w:t>
            </w:r>
            <w:r w:rsidRPr="00A54F31">
              <w:rPr>
                <w:rFonts w:eastAsia="等线"/>
                <w:color w:val="000000"/>
                <w:sz w:val="22"/>
                <w:szCs w:val="22"/>
                <w:lang w:eastAsia="zh-CN"/>
              </w:rPr>
              <w:t>hase</w:t>
            </w:r>
            <w:r>
              <w:rPr>
                <w:rFonts w:eastAsia="等线"/>
                <w:color w:val="000000"/>
                <w:sz w:val="22"/>
                <w:szCs w:val="22"/>
                <w:lang w:eastAsia="zh-CN"/>
              </w:rPr>
              <w:t xml:space="preserve"> (bits)</w:t>
            </w:r>
          </w:p>
        </w:tc>
        <w:tc>
          <w:tcPr>
            <w:tcW w:w="1120" w:type="dxa"/>
          </w:tcPr>
          <w:p w14:paraId="3DB1FB5C" w14:textId="4C7F587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verhead (bits)</w:t>
            </w:r>
          </w:p>
        </w:tc>
      </w:tr>
      <w:tr w:rsidR="008B19D0" w14:paraId="17B616DA" w14:textId="77777777" w:rsidTr="00ED27B2">
        <w:tc>
          <w:tcPr>
            <w:tcW w:w="1555" w:type="dxa"/>
          </w:tcPr>
          <w:p w14:paraId="003A8A61" w14:textId="007AEA30"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A (PC 6 in e-type II)</w:t>
            </w:r>
          </w:p>
        </w:tc>
        <w:tc>
          <w:tcPr>
            <w:tcW w:w="612" w:type="dxa"/>
          </w:tcPr>
          <w:p w14:paraId="60DB5174" w14:textId="6D84BC95"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6</w:t>
            </w:r>
          </w:p>
        </w:tc>
        <w:tc>
          <w:tcPr>
            <w:tcW w:w="685" w:type="dxa"/>
          </w:tcPr>
          <w:p w14:paraId="58D0B20A" w14:textId="0C19E6A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594B1095" w14:textId="2541017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FC81400" w14:textId="050F49F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29B3FEBF" w14:textId="3F90185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940A872" w14:textId="4E84C35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408B0D0F" w14:textId="5A4227E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3180C4CD" w14:textId="61C8A0D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340AC9D6" w14:textId="5E78E64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49</w:t>
            </w:r>
          </w:p>
        </w:tc>
      </w:tr>
      <w:tr w:rsidR="008B19D0" w14:paraId="51B702B6" w14:textId="77777777" w:rsidTr="00ED27B2">
        <w:tc>
          <w:tcPr>
            <w:tcW w:w="1555" w:type="dxa"/>
          </w:tcPr>
          <w:p w14:paraId="144454B2" w14:textId="1A8E104C"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B</w:t>
            </w:r>
          </w:p>
        </w:tc>
        <w:tc>
          <w:tcPr>
            <w:tcW w:w="612" w:type="dxa"/>
          </w:tcPr>
          <w:p w14:paraId="1C71F06E" w14:textId="62A7270E"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5A21758A" w14:textId="1032DE1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50A71735" w14:textId="33C3972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3532318F" w14:textId="7E92A6ED"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61A4049A" w14:textId="63BEC64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6C5176FD" w14:textId="75EF0A4B"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0C4EA918" w14:textId="4A225B49"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40B9C7D3" w14:textId="27E0F0E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3233B5C8" w14:textId="56478C72"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7</w:t>
            </w:r>
            <w:r>
              <w:rPr>
                <w:rFonts w:eastAsiaTheme="minorEastAsia"/>
                <w:sz w:val="22"/>
                <w:szCs w:val="22"/>
                <w:lang w:eastAsia="zh-CN"/>
              </w:rPr>
              <w:t>30</w:t>
            </w:r>
          </w:p>
        </w:tc>
      </w:tr>
      <w:tr w:rsidR="008B19D0" w14:paraId="149FA2AD" w14:textId="77777777" w:rsidTr="00ED27B2">
        <w:tc>
          <w:tcPr>
            <w:tcW w:w="1555" w:type="dxa"/>
          </w:tcPr>
          <w:p w14:paraId="6F3727F4" w14:textId="31628CF1"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C</w:t>
            </w:r>
          </w:p>
        </w:tc>
        <w:tc>
          <w:tcPr>
            <w:tcW w:w="612" w:type="dxa"/>
          </w:tcPr>
          <w:p w14:paraId="3204A61D" w14:textId="2B65DD6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776584B8" w14:textId="12A8CAE4"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.6</w:t>
            </w:r>
          </w:p>
        </w:tc>
        <w:tc>
          <w:tcPr>
            <w:tcW w:w="660" w:type="dxa"/>
          </w:tcPr>
          <w:p w14:paraId="0CA16D0D" w14:textId="3629FD04"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7E135E9" w14:textId="579ACF1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05DDE93D" w14:textId="0A33944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2D49887A" w14:textId="6936319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79057673" w14:textId="5EBD26D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619E1A94" w14:textId="2B03A515"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096E82E6" w14:textId="1033377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30</w:t>
            </w:r>
          </w:p>
        </w:tc>
      </w:tr>
      <w:tr w:rsidR="008B19D0" w14:paraId="5941C764" w14:textId="77777777" w:rsidTr="00ED27B2">
        <w:tc>
          <w:tcPr>
            <w:tcW w:w="1555" w:type="dxa"/>
          </w:tcPr>
          <w:p w14:paraId="6C0E8CD8" w14:textId="3A34CD0E"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D</w:t>
            </w:r>
          </w:p>
        </w:tc>
        <w:tc>
          <w:tcPr>
            <w:tcW w:w="612" w:type="dxa"/>
          </w:tcPr>
          <w:p w14:paraId="053E24F2" w14:textId="3A99E30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w:t>
            </w:r>
          </w:p>
        </w:tc>
        <w:tc>
          <w:tcPr>
            <w:tcW w:w="685" w:type="dxa"/>
          </w:tcPr>
          <w:p w14:paraId="3C1C0FBC" w14:textId="1F92EC7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.95</w:t>
            </w:r>
          </w:p>
        </w:tc>
        <w:tc>
          <w:tcPr>
            <w:tcW w:w="660" w:type="dxa"/>
          </w:tcPr>
          <w:p w14:paraId="1B948580" w14:textId="6CA57B72"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BD2500D" w14:textId="5B38A3B9"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3E55C050" w14:textId="02BDABC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ABFA2BD" w14:textId="70C6C3E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24D31929" w14:textId="590ED93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5178EDF8" w14:textId="4D42117B"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274E2627" w14:textId="1C286B0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579</w:t>
            </w:r>
          </w:p>
        </w:tc>
      </w:tr>
    </w:tbl>
    <w:p w14:paraId="7C2F2AA9" w14:textId="77777777" w:rsidR="00235354" w:rsidRDefault="00235354" w:rsidP="00722995">
      <w:pPr>
        <w:spacing w:afterLines="50" w:after="163"/>
        <w:jc w:val="both"/>
        <w:rPr>
          <w:rFonts w:eastAsiaTheme="minorEastAsia"/>
          <w:sz w:val="22"/>
          <w:szCs w:val="22"/>
          <w:lang w:eastAsia="zh-CN"/>
        </w:rPr>
      </w:pPr>
    </w:p>
    <w:p w14:paraId="1E211C6D" w14:textId="217AB4A7" w:rsidR="00FC58F2" w:rsidRDefault="00592BA1" w:rsidP="00722995">
      <w:pPr>
        <w:spacing w:afterLines="50" w:after="163"/>
        <w:jc w:val="both"/>
        <w:rPr>
          <w:rFonts w:eastAsiaTheme="minorEastAsia"/>
          <w:sz w:val="22"/>
          <w:szCs w:val="22"/>
          <w:lang w:eastAsia="zh-CN"/>
        </w:rPr>
      </w:pPr>
      <w:r>
        <w:rPr>
          <w:rFonts w:eastAsiaTheme="minorEastAsia" w:hint="eastAsia"/>
          <w:sz w:val="22"/>
          <w:szCs w:val="22"/>
          <w:lang w:eastAsia="zh-CN"/>
        </w:rPr>
        <w:lastRenderedPageBreak/>
        <w:t>T</w:t>
      </w:r>
      <w:r>
        <w:rPr>
          <w:rFonts w:eastAsiaTheme="minorEastAsia"/>
          <w:sz w:val="22"/>
          <w:szCs w:val="22"/>
          <w:lang w:eastAsia="zh-CN"/>
        </w:rPr>
        <w:t xml:space="preserve">he method of initiating the AI/ML model performance monitoring should be studied. In the AI/ML monitoring at NW side, </w:t>
      </w:r>
      <w:r w:rsidR="00865D2E">
        <w:rPr>
          <w:rFonts w:eastAsiaTheme="minorEastAsia"/>
          <w:sz w:val="22"/>
          <w:szCs w:val="22"/>
          <w:lang w:eastAsia="zh-CN"/>
        </w:rPr>
        <w:t>the ground-truth CSI is needed at NW</w:t>
      </w:r>
      <w:r w:rsidR="0008167B">
        <w:rPr>
          <w:rFonts w:eastAsiaTheme="minorEastAsia"/>
          <w:sz w:val="22"/>
          <w:szCs w:val="22"/>
          <w:lang w:eastAsia="zh-CN"/>
        </w:rPr>
        <w:t xml:space="preserve"> side</w:t>
      </w:r>
      <w:r w:rsidR="00865D2E">
        <w:rPr>
          <w:rFonts w:eastAsiaTheme="minorEastAsia"/>
          <w:sz w:val="22"/>
          <w:szCs w:val="22"/>
          <w:lang w:eastAsia="zh-CN"/>
        </w:rPr>
        <w:t xml:space="preserve"> so as to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1A006F90" w14:textId="2418F7CB" w:rsidR="00C7187D" w:rsidRDefault="0008167B" w:rsidP="00722995">
      <w:pPr>
        <w:spacing w:afterLines="50" w:after="163"/>
        <w:jc w:val="both"/>
        <w:rPr>
          <w:rFonts w:eastAsiaTheme="minorEastAsia"/>
          <w:sz w:val="22"/>
          <w:szCs w:val="22"/>
          <w:lang w:eastAsia="zh-CN"/>
        </w:rPr>
      </w:pPr>
      <w:r>
        <w:rPr>
          <w:rFonts w:eastAsiaTheme="minorEastAsia"/>
          <w:sz w:val="22"/>
          <w:szCs w:val="22"/>
          <w:lang w:eastAsia="zh-CN"/>
        </w:rPr>
        <w:t>However, triggering the reporting of the ground-truth CSI may also mean initiating the</w:t>
      </w:r>
      <w:r w:rsidR="00C7187D">
        <w:rPr>
          <w:rFonts w:eastAsiaTheme="minorEastAsia"/>
          <w:sz w:val="22"/>
          <w:szCs w:val="22"/>
          <w:lang w:eastAsia="zh-CN"/>
        </w:rPr>
        <w:t xml:space="preserve"> NW-side data collection for model training. To distinguish it with reporting ground-truth CSI for NW-side AI/ML monitoring, different </w:t>
      </w:r>
      <w:r w:rsidR="00602FF3">
        <w:rPr>
          <w:rFonts w:eastAsiaTheme="minorEastAsia"/>
          <w:sz w:val="22"/>
          <w:szCs w:val="22"/>
          <w:lang w:eastAsia="zh-CN"/>
        </w:rPr>
        <w:t>signaling</w:t>
      </w:r>
      <w:r w:rsidR="00C7187D">
        <w:rPr>
          <w:rFonts w:eastAsiaTheme="minorEastAsia"/>
          <w:sz w:val="22"/>
          <w:szCs w:val="22"/>
          <w:lang w:eastAsia="zh-CN"/>
        </w:rPr>
        <w:t xml:space="preserve"> may be used for these two purposes. Specifically, the physical layer signaling may be used for reporting the ground-truth CSI for NW-side AI/ML monitoring.</w:t>
      </w:r>
      <w:r w:rsidR="005A38B7">
        <w:rPr>
          <w:rFonts w:eastAsiaTheme="minorEastAsia"/>
          <w:sz w:val="22"/>
          <w:szCs w:val="22"/>
          <w:lang w:eastAsia="zh-CN"/>
        </w:rPr>
        <w:t xml:space="preserve"> Higher layer signaling may be used for transmitting the ground-truth CSI to the NW for model training.</w:t>
      </w:r>
      <w:r w:rsidR="00C7187D">
        <w:rPr>
          <w:rFonts w:eastAsiaTheme="minorEastAsia"/>
          <w:sz w:val="22"/>
          <w:szCs w:val="22"/>
          <w:lang w:eastAsia="zh-CN"/>
        </w:rPr>
        <w:t xml:space="preserve"> The reasons are two folded. First, </w:t>
      </w:r>
      <w:r w:rsidR="005E5356">
        <w:rPr>
          <w:rFonts w:eastAsiaTheme="minorEastAsia"/>
          <w:sz w:val="22"/>
          <w:szCs w:val="22"/>
          <w:lang w:eastAsia="zh-CN"/>
        </w:rPr>
        <w:t xml:space="preserve">since </w:t>
      </w:r>
      <w:r w:rsidR="00C7187D">
        <w:rPr>
          <w:rFonts w:eastAsiaTheme="minorEastAsia"/>
          <w:sz w:val="22"/>
          <w:szCs w:val="22"/>
          <w:lang w:eastAsia="zh-CN"/>
        </w:rPr>
        <w:t>the</w:t>
      </w:r>
      <w:r w:rsidR="00AB0F70">
        <w:rPr>
          <w:rFonts w:eastAsiaTheme="minorEastAsia"/>
          <w:sz w:val="22"/>
          <w:szCs w:val="22"/>
          <w:lang w:eastAsia="zh-CN"/>
        </w:rPr>
        <w:t xml:space="preserve"> latency of</w:t>
      </w:r>
      <w:r w:rsidR="00C7187D">
        <w:rPr>
          <w:rFonts w:eastAsiaTheme="minorEastAsia"/>
          <w:sz w:val="22"/>
          <w:szCs w:val="22"/>
          <w:lang w:eastAsia="zh-CN"/>
        </w:rPr>
        <w:t xml:space="preserve"> signaling in physical layer is much </w:t>
      </w:r>
      <w:r w:rsidR="00AB0F70">
        <w:rPr>
          <w:rFonts w:eastAsiaTheme="minorEastAsia"/>
          <w:sz w:val="22"/>
          <w:szCs w:val="22"/>
          <w:lang w:eastAsia="zh-CN"/>
        </w:rPr>
        <w:t>smaller</w:t>
      </w:r>
      <w:r w:rsidR="00C7187D">
        <w:rPr>
          <w:rFonts w:eastAsiaTheme="minorEastAsia"/>
          <w:sz w:val="22"/>
          <w:szCs w:val="22"/>
          <w:lang w:eastAsia="zh-CN"/>
        </w:rPr>
        <w:t xml:space="preserve"> than that in higher layers, </w:t>
      </w:r>
      <w:r w:rsidR="00AB0F70">
        <w:rPr>
          <w:rFonts w:eastAsiaTheme="minorEastAsia"/>
          <w:sz w:val="22"/>
          <w:szCs w:val="22"/>
          <w:lang w:eastAsia="zh-CN"/>
        </w:rPr>
        <w:t>the physical layer signaling works better than the other</w:t>
      </w:r>
      <w:r w:rsidR="00C7187D">
        <w:rPr>
          <w:rFonts w:eastAsiaTheme="minorEastAsia"/>
          <w:sz w:val="22"/>
          <w:szCs w:val="22"/>
          <w:lang w:eastAsia="zh-CN"/>
        </w:rPr>
        <w:t xml:space="preserve"> </w:t>
      </w:r>
      <w:r w:rsidR="00AB0F70">
        <w:rPr>
          <w:rFonts w:eastAsiaTheme="minorEastAsia"/>
          <w:sz w:val="22"/>
          <w:szCs w:val="22"/>
          <w:lang w:eastAsia="zh-CN"/>
        </w:rPr>
        <w:t>for obtaining</w:t>
      </w:r>
      <w:r w:rsidR="00C7187D">
        <w:rPr>
          <w:rFonts w:eastAsiaTheme="minorEastAsia"/>
          <w:sz w:val="22"/>
          <w:szCs w:val="22"/>
          <w:lang w:eastAsia="zh-CN"/>
        </w:rPr>
        <w:t xml:space="preserve"> </w:t>
      </w:r>
      <w:r w:rsidR="00AB0F70">
        <w:rPr>
          <w:rFonts w:eastAsiaTheme="minorEastAsia"/>
          <w:sz w:val="22"/>
          <w:szCs w:val="22"/>
          <w:lang w:eastAsia="zh-CN"/>
        </w:rPr>
        <w:t>the</w:t>
      </w:r>
      <w:r w:rsidR="00C7187D">
        <w:rPr>
          <w:rFonts w:eastAsiaTheme="minorEastAsia"/>
          <w:sz w:val="22"/>
          <w:szCs w:val="22"/>
          <w:lang w:eastAsia="zh-CN"/>
        </w:rPr>
        <w:t xml:space="preserve"> AI/ML monitoring</w:t>
      </w:r>
      <w:r w:rsidR="00AB0F70">
        <w:rPr>
          <w:rFonts w:eastAsiaTheme="minorEastAsia"/>
          <w:sz w:val="22"/>
          <w:szCs w:val="22"/>
          <w:lang w:eastAsia="zh-CN"/>
        </w:rPr>
        <w:t xml:space="preserve"> results timely</w:t>
      </w:r>
      <w:r w:rsidR="00C7187D">
        <w:rPr>
          <w:rFonts w:eastAsiaTheme="minorEastAsia"/>
          <w:sz w:val="22"/>
          <w:szCs w:val="22"/>
          <w:lang w:eastAsia="zh-CN"/>
        </w:rPr>
        <w:t xml:space="preserve">. Second, the fact that </w:t>
      </w:r>
      <w:r w:rsidR="00AB0F70">
        <w:rPr>
          <w:rFonts w:eastAsiaTheme="minorEastAsia"/>
          <w:sz w:val="22"/>
          <w:szCs w:val="22"/>
          <w:lang w:eastAsia="zh-CN"/>
        </w:rPr>
        <w:t xml:space="preserve">only </w:t>
      </w:r>
      <w:r>
        <w:rPr>
          <w:rFonts w:eastAsiaTheme="minorEastAsia"/>
          <w:sz w:val="22"/>
          <w:szCs w:val="22"/>
          <w:lang w:eastAsia="zh-CN"/>
        </w:rPr>
        <w:t xml:space="preserve">a moderate amount of data is needed for AI/ML monitoring enables the use of </w:t>
      </w:r>
      <w:r w:rsidR="00AB0F70">
        <w:rPr>
          <w:rFonts w:eastAsiaTheme="minorEastAsia"/>
          <w:sz w:val="22"/>
          <w:szCs w:val="22"/>
          <w:lang w:eastAsia="zh-CN"/>
        </w:rPr>
        <w:t>physical layer</w:t>
      </w:r>
      <w:r>
        <w:rPr>
          <w:rFonts w:eastAsiaTheme="minorEastAsia"/>
          <w:sz w:val="22"/>
          <w:szCs w:val="22"/>
          <w:lang w:eastAsia="zh-CN"/>
        </w:rPr>
        <w:t xml:space="preserve"> signaling. On the other hand, a relatively large amount of data may be required for model training, so </w:t>
      </w:r>
      <w:r w:rsidR="00AB0F70">
        <w:rPr>
          <w:rFonts w:eastAsiaTheme="minorEastAsia"/>
          <w:sz w:val="22"/>
          <w:szCs w:val="22"/>
          <w:lang w:eastAsia="zh-CN"/>
        </w:rPr>
        <w:t>higher layer</w:t>
      </w:r>
      <w:r>
        <w:rPr>
          <w:rFonts w:eastAsiaTheme="minorEastAsia"/>
          <w:sz w:val="22"/>
          <w:szCs w:val="22"/>
          <w:lang w:eastAsia="zh-CN"/>
        </w:rPr>
        <w:t xml:space="preserve"> signaling may be more suitable than L1 signaling for model training. </w:t>
      </w:r>
      <w:r w:rsidR="005E5356">
        <w:rPr>
          <w:rFonts w:eastAsiaTheme="minorEastAsia"/>
          <w:sz w:val="22"/>
          <w:szCs w:val="22"/>
          <w:lang w:eastAsia="zh-CN"/>
        </w:rPr>
        <w:t>In this way</w:t>
      </w:r>
      <w:r>
        <w:rPr>
          <w:rFonts w:eastAsiaTheme="minorEastAsia"/>
          <w:sz w:val="22"/>
          <w:szCs w:val="22"/>
          <w:lang w:eastAsia="zh-CN"/>
        </w:rPr>
        <w:t xml:space="preserve">, there is no confusion if different signaling are used for </w:t>
      </w:r>
      <w:r w:rsidR="00AB0F70">
        <w:rPr>
          <w:rFonts w:eastAsiaTheme="minorEastAsia"/>
          <w:sz w:val="22"/>
          <w:szCs w:val="22"/>
          <w:lang w:eastAsia="zh-CN"/>
        </w:rPr>
        <w:t>different purposes</w:t>
      </w:r>
      <w:r w:rsidR="00AB0F70" w:rsidDel="00AB0F70">
        <w:rPr>
          <w:rFonts w:eastAsiaTheme="minorEastAsia"/>
          <w:sz w:val="22"/>
          <w:szCs w:val="22"/>
          <w:lang w:eastAsia="zh-CN"/>
        </w:rPr>
        <w:t xml:space="preserve"> </w:t>
      </w:r>
      <w:r w:rsidR="00AB0F70">
        <w:rPr>
          <w:rFonts w:eastAsiaTheme="minorEastAsia"/>
          <w:sz w:val="22"/>
          <w:szCs w:val="22"/>
          <w:lang w:eastAsia="zh-CN"/>
        </w:rPr>
        <w:t>of</w:t>
      </w:r>
      <w:r>
        <w:rPr>
          <w:rFonts w:eastAsiaTheme="minorEastAsia"/>
          <w:sz w:val="22"/>
          <w:szCs w:val="22"/>
          <w:lang w:eastAsia="zh-CN"/>
        </w:rPr>
        <w:t xml:space="preserve"> reporting </w:t>
      </w:r>
      <w:r w:rsidR="00AB0F70">
        <w:rPr>
          <w:rFonts w:eastAsiaTheme="minorEastAsia"/>
          <w:sz w:val="22"/>
          <w:szCs w:val="22"/>
          <w:lang w:eastAsia="zh-CN"/>
        </w:rPr>
        <w:t>the</w:t>
      </w:r>
      <w:r>
        <w:rPr>
          <w:rFonts w:eastAsiaTheme="minorEastAsia"/>
          <w:sz w:val="22"/>
          <w:szCs w:val="22"/>
          <w:lang w:eastAsia="zh-CN"/>
        </w:rPr>
        <w:t xml:space="preserve"> ground-truth CSI. So, triggering the reporting of the ground-truth CSI can be an option </w:t>
      </w:r>
      <w:r w:rsidR="005E5356">
        <w:rPr>
          <w:rFonts w:eastAsiaTheme="minorEastAsia"/>
          <w:sz w:val="22"/>
          <w:szCs w:val="22"/>
          <w:lang w:eastAsia="zh-CN"/>
        </w:rPr>
        <w:t>for</w:t>
      </w:r>
      <w:r>
        <w:rPr>
          <w:rFonts w:eastAsiaTheme="minorEastAsia"/>
          <w:sz w:val="22"/>
          <w:szCs w:val="22"/>
          <w:lang w:eastAsia="zh-CN"/>
        </w:rPr>
        <w:t xml:space="preserve"> initiating the NW-side AI/ML monitoring.</w:t>
      </w:r>
    </w:p>
    <w:p w14:paraId="04ECA84E" w14:textId="74179CF9" w:rsidR="007D1821" w:rsidRDefault="007D1821" w:rsidP="00722995">
      <w:pPr>
        <w:spacing w:afterLines="50" w:after="163"/>
        <w:jc w:val="both"/>
        <w:rPr>
          <w:rFonts w:eastAsiaTheme="minorEastAsia"/>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571006">
        <w:rPr>
          <w:rFonts w:eastAsiaTheme="minorEastAsia"/>
          <w:b/>
          <w:bCs/>
          <w:sz w:val="22"/>
          <w:szCs w:val="22"/>
          <w:lang w:eastAsia="zh-CN"/>
        </w:rPr>
        <w:t>11</w:t>
      </w:r>
      <w:r w:rsidRPr="00FC58F2">
        <w:rPr>
          <w:rFonts w:eastAsiaTheme="minorEastAsia"/>
          <w:b/>
          <w:bCs/>
          <w:sz w:val="22"/>
          <w:szCs w:val="22"/>
          <w:lang w:eastAsia="zh-CN"/>
        </w:rPr>
        <w:t xml:space="preserve">: </w:t>
      </w:r>
      <w:r>
        <w:rPr>
          <w:rFonts w:eastAsiaTheme="minorEastAsia"/>
          <w:b/>
          <w:bCs/>
          <w:sz w:val="22"/>
          <w:szCs w:val="22"/>
          <w:lang w:eastAsia="zh-CN"/>
        </w:rPr>
        <w:t>For</w:t>
      </w:r>
      <w:r w:rsidRPr="00D81CB0">
        <w:rPr>
          <w:rFonts w:eastAsiaTheme="minorEastAsia"/>
          <w:b/>
          <w:bCs/>
          <w:sz w:val="22"/>
          <w:szCs w:val="22"/>
          <w:lang w:eastAsia="zh-CN"/>
        </w:rPr>
        <w:t xml:space="preserve"> </w:t>
      </w:r>
      <w:r w:rsidRPr="008A5E55">
        <w:rPr>
          <w:rFonts w:eastAsiaTheme="minorEastAsia"/>
          <w:b/>
          <w:bCs/>
          <w:sz w:val="22"/>
          <w:szCs w:val="22"/>
          <w:lang w:eastAsia="zh-CN"/>
        </w:rPr>
        <w:t>the sub use case of CSI compression using two-sided AI/ML models</w:t>
      </w:r>
      <w:r>
        <w:rPr>
          <w:rFonts w:eastAsiaTheme="minorEastAsia"/>
          <w:b/>
          <w:bCs/>
          <w:sz w:val="22"/>
          <w:szCs w:val="22"/>
          <w:lang w:eastAsia="zh-CN"/>
        </w:rPr>
        <w:t>, study the procedures needed for initiating the NW-side AI/ML model performance monitoring.</w:t>
      </w:r>
    </w:p>
    <w:p w14:paraId="79719419" w14:textId="4EABE352" w:rsidR="0055210B" w:rsidRDefault="00934637" w:rsidP="00722995">
      <w:pPr>
        <w:spacing w:afterLines="50" w:after="163"/>
        <w:jc w:val="both"/>
        <w:rPr>
          <w:rFonts w:eastAsiaTheme="minorEastAsia"/>
          <w:sz w:val="22"/>
          <w:szCs w:val="22"/>
          <w:lang w:eastAsia="zh-CN"/>
        </w:rPr>
      </w:pPr>
      <w:r>
        <w:rPr>
          <w:rFonts w:eastAsiaTheme="minorEastAsia"/>
          <w:sz w:val="22"/>
          <w:szCs w:val="22"/>
          <w:lang w:eastAsia="zh-CN"/>
        </w:rPr>
        <w:t xml:space="preserve">In the NW-side monitoring, an existing CSI feedback scheme may be used as a reference, as agreed in the RAN1 #112bis-e meeting </w:t>
      </w:r>
      <w:r w:rsidR="00EA7AB0">
        <w:rPr>
          <w:rFonts w:eastAsiaTheme="minorEastAsia"/>
          <w:sz w:val="22"/>
          <w:szCs w:val="22"/>
          <w:lang w:eastAsia="zh-CN"/>
        </w:rPr>
        <w:t>[6</w:t>
      </w:r>
      <w:r>
        <w:rPr>
          <w:rFonts w:eastAsiaTheme="minorEastAsia"/>
          <w:sz w:val="22"/>
          <w:szCs w:val="22"/>
          <w:lang w:eastAsia="zh-CN"/>
        </w:rPr>
        <w:t>].</w:t>
      </w:r>
    </w:p>
    <w:tbl>
      <w:tblPr>
        <w:tblStyle w:val="afe"/>
        <w:tblW w:w="0" w:type="auto"/>
        <w:tblLook w:val="04A0" w:firstRow="1" w:lastRow="0" w:firstColumn="1" w:lastColumn="0" w:noHBand="0" w:noVBand="1"/>
      </w:tblPr>
      <w:tblGrid>
        <w:gridCol w:w="9737"/>
      </w:tblGrid>
      <w:tr w:rsidR="0055210B" w14:paraId="15ECE1B7" w14:textId="77777777" w:rsidTr="0055210B">
        <w:tc>
          <w:tcPr>
            <w:tcW w:w="9737" w:type="dxa"/>
          </w:tcPr>
          <w:p w14:paraId="6D9F92CE" w14:textId="77777777" w:rsidR="0055210B" w:rsidRPr="0081043A" w:rsidRDefault="0055210B" w:rsidP="0055210B">
            <w:pPr>
              <w:overflowPunct w:val="0"/>
              <w:autoSpaceDE w:val="0"/>
              <w:autoSpaceDN w:val="0"/>
              <w:adjustRightInd w:val="0"/>
              <w:spacing w:line="288" w:lineRule="auto"/>
              <w:contextualSpacing/>
              <w:textAlignment w:val="baseline"/>
              <w:rPr>
                <w:rFonts w:eastAsia="等线"/>
                <w:b/>
                <w:bCs/>
                <w:sz w:val="22"/>
                <w:szCs w:val="22"/>
                <w:highlight w:val="green"/>
                <w:lang w:eastAsia="zh-CN"/>
              </w:rPr>
            </w:pPr>
            <w:r w:rsidRPr="0081043A">
              <w:rPr>
                <w:rFonts w:eastAsia="等线" w:hint="eastAsia"/>
                <w:b/>
                <w:bCs/>
                <w:sz w:val="22"/>
                <w:szCs w:val="22"/>
                <w:highlight w:val="green"/>
                <w:lang w:eastAsia="zh-CN"/>
              </w:rPr>
              <w:t>A</w:t>
            </w:r>
            <w:r w:rsidRPr="0081043A">
              <w:rPr>
                <w:rFonts w:eastAsia="等线"/>
                <w:b/>
                <w:bCs/>
                <w:sz w:val="22"/>
                <w:szCs w:val="22"/>
                <w:highlight w:val="green"/>
                <w:lang w:eastAsia="zh-CN"/>
              </w:rPr>
              <w:t>greement</w:t>
            </w:r>
          </w:p>
          <w:p w14:paraId="26B25D8B" w14:textId="679BEE4B" w:rsidR="0055210B" w:rsidRPr="009F1AB3" w:rsidRDefault="0055210B" w:rsidP="009F1AB3">
            <w:pPr>
              <w:jc w:val="both"/>
              <w:rPr>
                <w:rFonts w:eastAsiaTheme="minorEastAsia"/>
                <w:sz w:val="22"/>
                <w:szCs w:val="22"/>
                <w:lang w:eastAsia="zh-CN"/>
              </w:rPr>
            </w:pPr>
            <w:r w:rsidRPr="009F1AB3">
              <w:rPr>
                <w:rFonts w:eastAsiaTheme="minorEastAsia"/>
                <w:sz w:val="22"/>
                <w:szCs w:val="22"/>
                <w:lang w:eastAsia="zh-CN"/>
              </w:rPr>
              <w:t>In CSI compression using two-sided model use case, for NW-side monitoring, further study the necessity, feasibility</w:t>
            </w:r>
            <w:r w:rsidR="00474632">
              <w:rPr>
                <w:rFonts w:eastAsiaTheme="minorEastAsia"/>
                <w:sz w:val="22"/>
                <w:szCs w:val="22"/>
                <w:lang w:eastAsia="zh-CN"/>
              </w:rPr>
              <w:t xml:space="preserve"> </w:t>
            </w:r>
            <w:r w:rsidRPr="009F1AB3">
              <w:rPr>
                <w:rFonts w:eastAsiaTheme="minorEastAsia"/>
                <w:sz w:val="22"/>
                <w:szCs w:val="22"/>
                <w:lang w:eastAsia="zh-CN"/>
              </w:rPr>
              <w:t>and potential specification impact to enable performance monitoring using an existing CSI feedback scheme as the reference.</w:t>
            </w:r>
          </w:p>
          <w:p w14:paraId="23BB5731" w14:textId="77777777"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The association between AI/ML scheme and existing CSI feedback scheme for monitoring</w:t>
            </w:r>
          </w:p>
          <w:p w14:paraId="650CC765" w14:textId="77777777"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Note: The metric for monitoring and comparison includes intermediate KPI and eventual KPI.</w:t>
            </w:r>
          </w:p>
          <w:p w14:paraId="05BF45FE" w14:textId="749A148B"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asciiTheme="minorHAnsi" w:eastAsia="Malgun Gothic" w:hAnsiTheme="minorHAnsi" w:cstheme="minorBidi"/>
                <w:kern w:val="2"/>
                <w:sz w:val="21"/>
                <w:szCs w:val="20"/>
                <w:lang w:eastAsia="zh-CN"/>
              </w:rPr>
            </w:pPr>
            <w:r w:rsidRPr="009F1AB3">
              <w:rPr>
                <w:rFonts w:eastAsiaTheme="minorEastAsia"/>
                <w:sz w:val="22"/>
                <w:szCs w:val="22"/>
                <w:lang w:eastAsia="zh-CN"/>
              </w:rPr>
              <w:t>Other aspects are not precluded.</w:t>
            </w:r>
          </w:p>
        </w:tc>
      </w:tr>
    </w:tbl>
    <w:p w14:paraId="2341902B" w14:textId="77777777" w:rsidR="0055210B" w:rsidRDefault="0055210B" w:rsidP="00722995">
      <w:pPr>
        <w:spacing w:afterLines="50" w:after="163"/>
        <w:jc w:val="both"/>
        <w:rPr>
          <w:rFonts w:eastAsiaTheme="minorEastAsia"/>
          <w:sz w:val="22"/>
          <w:szCs w:val="22"/>
          <w:lang w:eastAsia="zh-CN"/>
        </w:rPr>
      </w:pPr>
    </w:p>
    <w:p w14:paraId="61EE0844" w14:textId="6C1AE377" w:rsidR="008974AB" w:rsidRPr="00BB488E" w:rsidRDefault="00934637" w:rsidP="00722995">
      <w:pPr>
        <w:spacing w:afterLines="50" w:after="163"/>
        <w:jc w:val="both"/>
        <w:rPr>
          <w:rFonts w:eastAsiaTheme="minorEastAsia"/>
          <w:sz w:val="22"/>
          <w:szCs w:val="22"/>
          <w:lang w:eastAsia="zh-CN"/>
        </w:rPr>
      </w:pPr>
      <w:r>
        <w:rPr>
          <w:rFonts w:eastAsiaTheme="minorEastAsia"/>
          <w:sz w:val="22"/>
          <w:szCs w:val="22"/>
          <w:lang w:eastAsia="zh-CN"/>
        </w:rPr>
        <w:t>To monitor the performance of AI/ML models, t</w:t>
      </w:r>
      <w:r w:rsidRPr="00BB488E">
        <w:rPr>
          <w:rFonts w:eastAsiaTheme="minorEastAsia"/>
          <w:sz w:val="22"/>
          <w:szCs w:val="22"/>
          <w:lang w:eastAsia="zh-CN"/>
        </w:rPr>
        <w:t xml:space="preserve">he </w:t>
      </w:r>
      <w:r>
        <w:rPr>
          <w:rFonts w:eastAsiaTheme="minorEastAsia"/>
          <w:sz w:val="22"/>
          <w:szCs w:val="22"/>
          <w:lang w:eastAsia="zh-CN"/>
        </w:rPr>
        <w:t xml:space="preserve">performance of the AI/ML-based CSI reporting may be compared with that </w:t>
      </w:r>
      <w:r w:rsidR="00DB7D71">
        <w:rPr>
          <w:rFonts w:eastAsiaTheme="minorEastAsia"/>
          <w:sz w:val="22"/>
          <w:szCs w:val="22"/>
          <w:lang w:eastAsia="zh-CN"/>
        </w:rPr>
        <w:t>obtained from the</w:t>
      </w:r>
      <w:r>
        <w:rPr>
          <w:rFonts w:eastAsiaTheme="minorEastAsia"/>
          <w:sz w:val="22"/>
          <w:szCs w:val="22"/>
          <w:lang w:eastAsia="zh-CN"/>
        </w:rPr>
        <w:t xml:space="preserve"> legacy codebook-based </w:t>
      </w:r>
      <w:r w:rsidR="00DB7D71">
        <w:rPr>
          <w:rFonts w:eastAsiaTheme="minorEastAsia"/>
          <w:sz w:val="22"/>
          <w:szCs w:val="22"/>
          <w:lang w:eastAsia="zh-CN"/>
        </w:rPr>
        <w:t>approach</w:t>
      </w:r>
      <w:r>
        <w:rPr>
          <w:rFonts w:eastAsiaTheme="minorEastAsia"/>
          <w:sz w:val="22"/>
          <w:szCs w:val="22"/>
          <w:lang w:eastAsia="zh-CN"/>
        </w:rPr>
        <w:t xml:space="preserve">. </w:t>
      </w:r>
      <w:r w:rsidR="00A8451C">
        <w:rPr>
          <w:rFonts w:eastAsiaTheme="minorEastAsia"/>
          <w:sz w:val="22"/>
          <w:szCs w:val="22"/>
          <w:lang w:eastAsia="zh-CN"/>
        </w:rPr>
        <w:t xml:space="preserve">In the intermediate KPI-based AI/ML </w:t>
      </w:r>
      <w:r w:rsidR="00262D99">
        <w:rPr>
          <w:rFonts w:eastAsiaTheme="minorEastAsia"/>
          <w:sz w:val="22"/>
          <w:szCs w:val="22"/>
          <w:lang w:eastAsia="zh-CN"/>
        </w:rPr>
        <w:t xml:space="preserve">model performance </w:t>
      </w:r>
      <w:r w:rsidR="00A8451C">
        <w:rPr>
          <w:rFonts w:eastAsiaTheme="minorEastAsia"/>
          <w:sz w:val="22"/>
          <w:szCs w:val="22"/>
          <w:lang w:eastAsia="zh-CN"/>
        </w:rPr>
        <w:t>monitoring at NW side, th</w:t>
      </w:r>
      <w:r w:rsidR="00262D99">
        <w:rPr>
          <w:rFonts w:eastAsiaTheme="minorEastAsia"/>
          <w:sz w:val="22"/>
          <w:szCs w:val="22"/>
          <w:lang w:eastAsia="zh-CN"/>
        </w:rPr>
        <w:t>is can be done by comparing the</w:t>
      </w:r>
      <w:r w:rsidR="00A8451C">
        <w:rPr>
          <w:rFonts w:eastAsiaTheme="minorEastAsia"/>
          <w:sz w:val="22"/>
          <w:szCs w:val="22"/>
          <w:lang w:eastAsia="zh-CN"/>
        </w:rPr>
        <w:t xml:space="preserve"> SGCS(AI) and the SGCS(codebook), where SGCS(AI) is the SGCS of the recovered CSI by the AI/ML-based CSI reconstruction part and the ground-truth CSI</w:t>
      </w:r>
      <w:r w:rsidR="001C67FC">
        <w:rPr>
          <w:rFonts w:eastAsiaTheme="minorEastAsia"/>
          <w:sz w:val="22"/>
          <w:szCs w:val="22"/>
          <w:lang w:eastAsia="zh-CN"/>
        </w:rPr>
        <w:t xml:space="preserve"> reported by a UE</w:t>
      </w:r>
      <w:r w:rsidR="00A8451C">
        <w:rPr>
          <w:rFonts w:eastAsiaTheme="minorEastAsia"/>
          <w:sz w:val="22"/>
          <w:szCs w:val="22"/>
          <w:lang w:eastAsia="zh-CN"/>
        </w:rPr>
        <w:t xml:space="preserve">, and the SGCS(codebook) is the SGCS of the recovered CSI </w:t>
      </w:r>
      <w:r w:rsidR="00E51C79">
        <w:rPr>
          <w:rFonts w:eastAsiaTheme="minorEastAsia"/>
          <w:sz w:val="22"/>
          <w:szCs w:val="22"/>
          <w:lang w:eastAsia="zh-CN"/>
        </w:rPr>
        <w:t xml:space="preserve">from </w:t>
      </w:r>
      <w:r w:rsidR="00A8451C">
        <w:rPr>
          <w:rFonts w:eastAsiaTheme="minorEastAsia"/>
          <w:sz w:val="22"/>
          <w:szCs w:val="22"/>
          <w:lang w:eastAsia="zh-CN"/>
        </w:rPr>
        <w:t xml:space="preserve">the legacy </w:t>
      </w:r>
      <w:r w:rsidR="00E51C79">
        <w:rPr>
          <w:rFonts w:eastAsiaTheme="minorEastAsia"/>
          <w:sz w:val="22"/>
          <w:szCs w:val="22"/>
          <w:lang w:eastAsia="zh-CN"/>
        </w:rPr>
        <w:t>PMI</w:t>
      </w:r>
      <w:r w:rsidR="00A8451C">
        <w:rPr>
          <w:rFonts w:eastAsiaTheme="minorEastAsia"/>
          <w:sz w:val="22"/>
          <w:szCs w:val="22"/>
          <w:lang w:eastAsia="zh-CN"/>
        </w:rPr>
        <w:t xml:space="preserve"> and the ground-truth CSI. </w:t>
      </w:r>
      <w:r w:rsidR="00C933E5">
        <w:rPr>
          <w:rFonts w:eastAsiaTheme="minorEastAsia"/>
          <w:sz w:val="22"/>
          <w:szCs w:val="22"/>
          <w:lang w:eastAsia="zh-CN"/>
        </w:rPr>
        <w:t xml:space="preserve">For the computation of the SGCS(codebook), one approach is that </w:t>
      </w:r>
      <w:r w:rsidR="00E51C79">
        <w:rPr>
          <w:rFonts w:eastAsiaTheme="minorEastAsia"/>
          <w:sz w:val="22"/>
          <w:szCs w:val="22"/>
          <w:lang w:eastAsia="zh-CN"/>
        </w:rPr>
        <w:t xml:space="preserve">a </w:t>
      </w:r>
      <w:r w:rsidR="00C933E5">
        <w:rPr>
          <w:rFonts w:eastAsiaTheme="minorEastAsia"/>
          <w:sz w:val="22"/>
          <w:szCs w:val="22"/>
          <w:lang w:eastAsia="zh-CN"/>
        </w:rPr>
        <w:t xml:space="preserve">UE reports the PMI to the NW, </w:t>
      </w:r>
      <w:r w:rsidR="00262D99">
        <w:rPr>
          <w:rFonts w:eastAsiaTheme="minorEastAsia"/>
          <w:sz w:val="22"/>
          <w:szCs w:val="22"/>
          <w:lang w:eastAsia="zh-CN"/>
        </w:rPr>
        <w:t>who will</w:t>
      </w:r>
      <w:r w:rsidR="005A3585">
        <w:rPr>
          <w:rFonts w:eastAsiaTheme="minorEastAsia"/>
          <w:sz w:val="22"/>
          <w:szCs w:val="22"/>
          <w:lang w:eastAsia="zh-CN"/>
        </w:rPr>
        <w:t xml:space="preserve"> then</w:t>
      </w:r>
      <w:r w:rsidR="00C933E5">
        <w:rPr>
          <w:rFonts w:eastAsiaTheme="minorEastAsia"/>
          <w:sz w:val="22"/>
          <w:szCs w:val="22"/>
          <w:lang w:eastAsia="zh-CN"/>
        </w:rPr>
        <w:t xml:space="preserve"> compute</w:t>
      </w:r>
      <w:r w:rsidR="00262D99">
        <w:rPr>
          <w:rFonts w:eastAsiaTheme="minorEastAsia"/>
          <w:sz w:val="22"/>
          <w:szCs w:val="22"/>
          <w:lang w:eastAsia="zh-CN"/>
        </w:rPr>
        <w:t xml:space="preserve"> the</w:t>
      </w:r>
      <w:r w:rsidR="00C933E5">
        <w:rPr>
          <w:rFonts w:eastAsiaTheme="minorEastAsia"/>
          <w:sz w:val="22"/>
          <w:szCs w:val="22"/>
          <w:lang w:eastAsia="zh-CN"/>
        </w:rPr>
        <w:t xml:space="preserve"> SGCS(codebook).</w:t>
      </w:r>
      <w:r w:rsidR="00C933E5">
        <w:rPr>
          <w:rFonts w:eastAsiaTheme="minorEastAsia" w:hint="eastAsia"/>
          <w:sz w:val="22"/>
          <w:szCs w:val="22"/>
          <w:lang w:eastAsia="zh-CN"/>
        </w:rPr>
        <w:t xml:space="preserve"> </w:t>
      </w:r>
      <w:r w:rsidR="00F43B94">
        <w:rPr>
          <w:rFonts w:eastAsiaTheme="minorEastAsia"/>
          <w:sz w:val="22"/>
          <w:szCs w:val="22"/>
          <w:lang w:eastAsia="zh-CN"/>
        </w:rPr>
        <w:t xml:space="preserve">The second </w:t>
      </w:r>
      <w:r w:rsidR="00C933E5">
        <w:rPr>
          <w:rFonts w:eastAsiaTheme="minorEastAsia"/>
          <w:sz w:val="22"/>
          <w:szCs w:val="22"/>
          <w:lang w:eastAsia="zh-CN"/>
        </w:rPr>
        <w:t>approach is to compute</w:t>
      </w:r>
      <w:r w:rsidR="00A8451C">
        <w:rPr>
          <w:rFonts w:eastAsiaTheme="minorEastAsia"/>
          <w:sz w:val="22"/>
          <w:szCs w:val="22"/>
          <w:lang w:eastAsia="zh-CN"/>
        </w:rPr>
        <w:t xml:space="preserve"> the SGCS(codebook) at UE side</w:t>
      </w:r>
      <w:r w:rsidR="00C933E5">
        <w:rPr>
          <w:rFonts w:eastAsiaTheme="minorEastAsia"/>
          <w:sz w:val="22"/>
          <w:szCs w:val="22"/>
          <w:lang w:eastAsia="zh-CN"/>
        </w:rPr>
        <w:t>, which is t</w:t>
      </w:r>
      <w:r w:rsidR="00416755">
        <w:rPr>
          <w:rFonts w:eastAsiaTheme="minorEastAsia"/>
          <w:sz w:val="22"/>
          <w:szCs w:val="22"/>
          <w:lang w:eastAsia="zh-CN"/>
        </w:rPr>
        <w:t>hen</w:t>
      </w:r>
      <w:r w:rsidR="00C933E5">
        <w:rPr>
          <w:rFonts w:eastAsiaTheme="minorEastAsia"/>
          <w:sz w:val="22"/>
          <w:szCs w:val="22"/>
          <w:lang w:eastAsia="zh-CN"/>
        </w:rPr>
        <w:t xml:space="preserve"> reported to the NW</w:t>
      </w:r>
      <w:r w:rsidR="00A8451C">
        <w:rPr>
          <w:rFonts w:eastAsiaTheme="minorEastAsia"/>
          <w:sz w:val="22"/>
          <w:szCs w:val="22"/>
          <w:lang w:eastAsia="zh-CN"/>
        </w:rPr>
        <w:t>.</w:t>
      </w:r>
      <w:r w:rsidR="00E51C79">
        <w:rPr>
          <w:rFonts w:eastAsiaTheme="minorEastAsia"/>
          <w:sz w:val="22"/>
          <w:szCs w:val="22"/>
          <w:lang w:eastAsia="zh-CN"/>
        </w:rPr>
        <w:t xml:space="preserve"> Th</w:t>
      </w:r>
      <w:r w:rsidR="00262D99">
        <w:rPr>
          <w:rFonts w:eastAsiaTheme="minorEastAsia"/>
          <w:sz w:val="22"/>
          <w:szCs w:val="22"/>
          <w:lang w:eastAsia="zh-CN"/>
        </w:rPr>
        <w:t>e second approach</w:t>
      </w:r>
      <w:r w:rsidR="00E51C79">
        <w:rPr>
          <w:rFonts w:eastAsiaTheme="minorEastAsia"/>
          <w:sz w:val="22"/>
          <w:szCs w:val="22"/>
          <w:lang w:eastAsia="zh-CN"/>
        </w:rPr>
        <w:t xml:space="preserve"> is feasible because the recovered CSI from legacy PMI </w:t>
      </w:r>
      <w:r w:rsidR="00262D99">
        <w:rPr>
          <w:rFonts w:eastAsiaTheme="minorEastAsia"/>
          <w:sz w:val="22"/>
          <w:szCs w:val="22"/>
          <w:lang w:eastAsia="zh-CN"/>
        </w:rPr>
        <w:t>can be computed</w:t>
      </w:r>
      <w:r w:rsidR="00E51C79">
        <w:rPr>
          <w:rFonts w:eastAsiaTheme="minorEastAsia"/>
          <w:sz w:val="22"/>
          <w:szCs w:val="22"/>
          <w:lang w:eastAsia="zh-CN"/>
        </w:rPr>
        <w:t xml:space="preserve"> at the UE side.</w:t>
      </w:r>
      <w:r w:rsidR="00A8451C">
        <w:rPr>
          <w:rFonts w:eastAsiaTheme="minorEastAsia"/>
          <w:sz w:val="22"/>
          <w:szCs w:val="22"/>
          <w:lang w:eastAsia="zh-CN"/>
        </w:rPr>
        <w:t xml:space="preserve"> </w:t>
      </w:r>
      <w:r w:rsidR="00E51C79">
        <w:rPr>
          <w:rFonts w:eastAsiaTheme="minorEastAsia"/>
          <w:sz w:val="22"/>
          <w:szCs w:val="22"/>
          <w:lang w:eastAsia="zh-CN"/>
        </w:rPr>
        <w:t xml:space="preserve">The </w:t>
      </w:r>
      <w:r w:rsidR="00262D99">
        <w:rPr>
          <w:rFonts w:eastAsiaTheme="minorEastAsia"/>
          <w:sz w:val="22"/>
          <w:szCs w:val="22"/>
          <w:lang w:eastAsia="zh-CN"/>
        </w:rPr>
        <w:t xml:space="preserve">advantage is that the </w:t>
      </w:r>
      <w:r w:rsidR="00E51C79">
        <w:rPr>
          <w:rFonts w:eastAsiaTheme="minorEastAsia"/>
          <w:sz w:val="22"/>
          <w:szCs w:val="22"/>
          <w:lang w:eastAsia="zh-CN"/>
        </w:rPr>
        <w:t>uplink overhead may be reduced by r</w:t>
      </w:r>
      <w:r w:rsidR="00A8451C">
        <w:rPr>
          <w:rFonts w:eastAsiaTheme="minorEastAsia"/>
          <w:sz w:val="22"/>
          <w:szCs w:val="22"/>
          <w:lang w:eastAsia="zh-CN"/>
        </w:rPr>
        <w:t>eporting the SGCS(codebook), instead of the PMI.</w:t>
      </w:r>
      <w:r w:rsidR="008974AB">
        <w:rPr>
          <w:rFonts w:eastAsiaTheme="minorEastAsia" w:hint="eastAsia"/>
          <w:sz w:val="22"/>
          <w:szCs w:val="22"/>
          <w:lang w:eastAsia="zh-CN"/>
        </w:rPr>
        <w:t xml:space="preserve"> </w:t>
      </w:r>
      <w:r w:rsidR="008974AB">
        <w:rPr>
          <w:rFonts w:eastAsiaTheme="minorEastAsia"/>
          <w:sz w:val="22"/>
          <w:szCs w:val="22"/>
          <w:lang w:eastAsia="zh-CN"/>
        </w:rPr>
        <w:t>The third approach is to let NW selects PMI</w:t>
      </w:r>
      <w:r w:rsidR="00F43B94">
        <w:rPr>
          <w:rFonts w:eastAsiaTheme="minorEastAsia"/>
          <w:sz w:val="22"/>
          <w:szCs w:val="22"/>
          <w:lang w:eastAsia="zh-CN"/>
        </w:rPr>
        <w:t xml:space="preserve"> and computes SGCS</w:t>
      </w:r>
      <w:r w:rsidR="008974AB">
        <w:rPr>
          <w:rFonts w:eastAsiaTheme="minorEastAsia"/>
          <w:sz w:val="22"/>
          <w:szCs w:val="22"/>
          <w:lang w:eastAsia="zh-CN"/>
        </w:rPr>
        <w:t xml:space="preserve"> based on the ground-truth CSI from a UE.</w:t>
      </w:r>
      <w:r w:rsidR="00F43B94">
        <w:rPr>
          <w:rFonts w:eastAsiaTheme="minorEastAsia"/>
          <w:sz w:val="22"/>
          <w:szCs w:val="22"/>
          <w:lang w:eastAsia="zh-CN"/>
        </w:rPr>
        <w:t xml:space="preserve"> The advantage is that the uplink overhead may be further reduced compared to the second approach, because the SGCS(codebook) will not be </w:t>
      </w:r>
      <w:r w:rsidR="00F43B94">
        <w:rPr>
          <w:rFonts w:eastAsiaTheme="minorEastAsia"/>
          <w:sz w:val="22"/>
          <w:szCs w:val="22"/>
          <w:lang w:eastAsia="zh-CN"/>
        </w:rPr>
        <w:lastRenderedPageBreak/>
        <w:t>reported. However, the accuracy of the PMI selected by the NW is not guaranteed, because the accuracy of the ground-truth CSI</w:t>
      </w:r>
      <w:r w:rsidR="005A3585">
        <w:rPr>
          <w:rFonts w:eastAsiaTheme="minorEastAsia"/>
          <w:sz w:val="22"/>
          <w:szCs w:val="22"/>
          <w:lang w:eastAsia="zh-CN"/>
        </w:rPr>
        <w:t xml:space="preserve"> used by NW for PMI selection</w:t>
      </w:r>
      <w:r w:rsidR="00F43B94">
        <w:rPr>
          <w:rFonts w:eastAsiaTheme="minorEastAsia"/>
          <w:sz w:val="22"/>
          <w:szCs w:val="22"/>
          <w:lang w:eastAsia="zh-CN"/>
        </w:rPr>
        <w:t xml:space="preserve"> may be lower than</w:t>
      </w:r>
      <w:r w:rsidR="004D004B">
        <w:rPr>
          <w:rFonts w:eastAsiaTheme="minorEastAsia"/>
          <w:sz w:val="22"/>
          <w:szCs w:val="22"/>
          <w:lang w:eastAsia="zh-CN"/>
        </w:rPr>
        <w:t xml:space="preserve"> that of</w:t>
      </w:r>
      <w:r w:rsidR="00F43B94">
        <w:rPr>
          <w:rFonts w:eastAsiaTheme="minorEastAsia"/>
          <w:sz w:val="22"/>
          <w:szCs w:val="22"/>
          <w:lang w:eastAsia="zh-CN"/>
        </w:rPr>
        <w:t xml:space="preserve"> the target CSI used by UE </w:t>
      </w:r>
      <w:r w:rsidR="004D004B">
        <w:rPr>
          <w:rFonts w:eastAsiaTheme="minorEastAsia"/>
          <w:sz w:val="22"/>
          <w:szCs w:val="22"/>
          <w:lang w:eastAsia="zh-CN"/>
        </w:rPr>
        <w:t>for</w:t>
      </w:r>
      <w:r w:rsidR="00FF395A">
        <w:rPr>
          <w:rFonts w:eastAsiaTheme="minorEastAsia"/>
          <w:sz w:val="22"/>
          <w:szCs w:val="22"/>
          <w:lang w:eastAsia="zh-CN"/>
        </w:rPr>
        <w:t xml:space="preserve"> the</w:t>
      </w:r>
      <w:r w:rsidR="00F43B94">
        <w:rPr>
          <w:rFonts w:eastAsiaTheme="minorEastAsia"/>
          <w:sz w:val="22"/>
          <w:szCs w:val="22"/>
          <w:lang w:eastAsia="zh-CN"/>
        </w:rPr>
        <w:t xml:space="preserve"> PMI</w:t>
      </w:r>
      <w:r w:rsidR="004D004B">
        <w:rPr>
          <w:rFonts w:eastAsiaTheme="minorEastAsia"/>
          <w:sz w:val="22"/>
          <w:szCs w:val="22"/>
          <w:lang w:eastAsia="zh-CN"/>
        </w:rPr>
        <w:t xml:space="preserve"> computation</w:t>
      </w:r>
      <w:r w:rsidR="00F43B94">
        <w:rPr>
          <w:rFonts w:eastAsiaTheme="minorEastAsia"/>
          <w:sz w:val="22"/>
          <w:szCs w:val="22"/>
          <w:lang w:eastAsia="zh-CN"/>
        </w:rPr>
        <w:t>.</w:t>
      </w:r>
      <w:r w:rsidR="00C73FC0">
        <w:rPr>
          <w:rFonts w:eastAsiaTheme="minorEastAsia"/>
          <w:sz w:val="22"/>
          <w:szCs w:val="22"/>
          <w:lang w:eastAsia="zh-CN"/>
        </w:rPr>
        <w:t xml:space="preserve"> In summary, we have the following proposal.</w:t>
      </w:r>
    </w:p>
    <w:p w14:paraId="482AC951" w14:textId="6D0870E1" w:rsidR="00982608" w:rsidRPr="00D65B34" w:rsidRDefault="00982608" w:rsidP="00982608">
      <w:pPr>
        <w:spacing w:afterLines="50" w:after="163"/>
        <w:jc w:val="both"/>
        <w:rPr>
          <w:rFonts w:eastAsiaTheme="minorEastAsia"/>
          <w:b/>
          <w:bCs/>
          <w:sz w:val="22"/>
          <w:szCs w:val="22"/>
          <w:lang w:eastAsia="zh-CN"/>
        </w:rPr>
      </w:pPr>
      <w:r w:rsidRPr="00D65B34">
        <w:rPr>
          <w:rFonts w:eastAsiaTheme="minorEastAsia"/>
          <w:b/>
          <w:bCs/>
          <w:sz w:val="22"/>
          <w:szCs w:val="22"/>
          <w:lang w:eastAsia="zh-CN"/>
        </w:rPr>
        <w:t>Proposal-</w:t>
      </w:r>
      <w:r w:rsidR="00571006" w:rsidRPr="00D65B34">
        <w:rPr>
          <w:rFonts w:eastAsiaTheme="minorEastAsia"/>
          <w:b/>
          <w:bCs/>
          <w:sz w:val="22"/>
          <w:szCs w:val="22"/>
          <w:lang w:eastAsia="zh-CN"/>
        </w:rPr>
        <w:t>1</w:t>
      </w:r>
      <w:r w:rsidR="00571006">
        <w:rPr>
          <w:rFonts w:eastAsiaTheme="minorEastAsia"/>
          <w:b/>
          <w:bCs/>
          <w:sz w:val="22"/>
          <w:szCs w:val="22"/>
          <w:lang w:eastAsia="zh-CN"/>
        </w:rPr>
        <w:t>2</w:t>
      </w:r>
      <w:r w:rsidRPr="00D65B34">
        <w:rPr>
          <w:rFonts w:eastAsiaTheme="minorEastAsia"/>
          <w:b/>
          <w:bCs/>
          <w:sz w:val="22"/>
          <w:szCs w:val="22"/>
          <w:lang w:eastAsia="zh-CN"/>
        </w:rPr>
        <w:t>: In the CSI compression using two-sided AI/ML models sub use case, for the NW-side AI/ML model performance monitoring using an existing CSI feedback scheme as a reference, study the potential specification impacts for the following two options:</w:t>
      </w:r>
    </w:p>
    <w:p w14:paraId="2C79FE38"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t>Option-1: UE selects and reports PMI to the NW.</w:t>
      </w:r>
    </w:p>
    <w:p w14:paraId="5F1A835B"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t>Option-2: UE computes and reports the intermediate KPI for the reference scheme, e.g., the SGCS of the recovered CSI from PMI and the ground-truth CSI.</w:t>
      </w:r>
    </w:p>
    <w:p w14:paraId="172E322C"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t>Option-3: NW selects the PMI based on the ground-truth CSI reported by a UE.</w:t>
      </w:r>
    </w:p>
    <w:p w14:paraId="2C743D80" w14:textId="2AED12F3" w:rsidR="00CC1C96" w:rsidRPr="001F3F13" w:rsidRDefault="00CC1C96" w:rsidP="00ED27B2">
      <w:pPr>
        <w:pStyle w:val="3"/>
        <w:rPr>
          <w:rFonts w:eastAsiaTheme="minorEastAsia"/>
          <w:b/>
          <w:bCs/>
          <w:szCs w:val="22"/>
          <w:lang w:eastAsia="zh-CN"/>
        </w:rPr>
      </w:pPr>
      <w:r w:rsidRPr="001F3F13">
        <w:rPr>
          <w:rFonts w:eastAsiaTheme="minorEastAsia"/>
          <w:b/>
          <w:bCs/>
          <w:sz w:val="22"/>
          <w:szCs w:val="22"/>
          <w:lang w:eastAsia="zh-CN"/>
        </w:rPr>
        <w:t>Follow-up Mechanism</w:t>
      </w:r>
    </w:p>
    <w:p w14:paraId="4B5E0951" w14:textId="77DF6637" w:rsidR="00213806" w:rsidRDefault="00213806" w:rsidP="00213806">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w:t>
      </w:r>
      <w:r w:rsidR="00082B2B">
        <w:rPr>
          <w:rFonts w:eastAsiaTheme="minorEastAsia"/>
          <w:sz w:val="22"/>
          <w:szCs w:val="22"/>
          <w:lang w:eastAsia="zh-CN"/>
        </w:rPr>
        <w:t>it is agreed to study</w:t>
      </w:r>
      <w:r>
        <w:rPr>
          <w:rFonts w:eastAsiaTheme="minorEastAsia"/>
          <w:sz w:val="22"/>
          <w:szCs w:val="22"/>
          <w:lang w:eastAsia="zh-CN"/>
        </w:rPr>
        <w:t xml:space="preserve"> the</w:t>
      </w:r>
      <w:r w:rsidR="00082B2B">
        <w:rPr>
          <w:rFonts w:eastAsiaTheme="minorEastAsia"/>
          <w:sz w:val="22"/>
          <w:szCs w:val="22"/>
          <w:lang w:eastAsia="zh-CN"/>
        </w:rPr>
        <w:t xml:space="preserve"> specification impact related to the</w:t>
      </w:r>
      <w:r>
        <w:rPr>
          <w:rFonts w:eastAsiaTheme="minorEastAsia"/>
          <w:sz w:val="22"/>
          <w:szCs w:val="22"/>
          <w:lang w:eastAsia="zh-CN"/>
        </w:rPr>
        <w:t xml:space="preserve"> </w:t>
      </w:r>
      <w:r w:rsidRPr="001A2F38">
        <w:rPr>
          <w:rFonts w:eastAsiaTheme="minorEastAsia"/>
          <w:sz w:val="22"/>
          <w:szCs w:val="22"/>
          <w:lang w:eastAsia="zh-CN"/>
        </w:rPr>
        <w:t xml:space="preserve">co-existence </w:t>
      </w:r>
      <w:r w:rsidR="00082B2B">
        <w:rPr>
          <w:rFonts w:eastAsiaTheme="minorEastAsia"/>
          <w:sz w:val="22"/>
          <w:szCs w:val="22"/>
          <w:lang w:eastAsia="zh-CN"/>
        </w:rPr>
        <w:t xml:space="preserve">of the </w:t>
      </w:r>
      <w:r w:rsidRPr="001A2F38">
        <w:rPr>
          <w:rFonts w:eastAsiaTheme="minorEastAsia"/>
          <w:sz w:val="22"/>
          <w:szCs w:val="22"/>
          <w:lang w:eastAsia="zh-CN"/>
        </w:rPr>
        <w:t>AI/ML-based CSI feedback mode and legacy non-AI/ML-based CSI feedback mode</w:t>
      </w:r>
      <w:r w:rsidR="00082B2B">
        <w:rPr>
          <w:rFonts w:eastAsiaTheme="minorEastAsia"/>
          <w:sz w:val="22"/>
          <w:szCs w:val="22"/>
          <w:lang w:eastAsia="zh-CN"/>
        </w:rPr>
        <w:t xml:space="preserve">, as well as the </w:t>
      </w:r>
      <w:r w:rsidR="00082B2B" w:rsidRPr="001A2F38">
        <w:rPr>
          <w:rFonts w:eastAsiaTheme="minorEastAsia"/>
          <w:sz w:val="22"/>
          <w:szCs w:val="22"/>
          <w:lang w:eastAsia="zh-CN"/>
        </w:rPr>
        <w:t xml:space="preserve">fallback mechanisms </w:t>
      </w:r>
      <w:r w:rsidR="00082B2B">
        <w:rPr>
          <w:rFonts w:eastAsiaTheme="minorEastAsia"/>
          <w:sz w:val="22"/>
          <w:szCs w:val="22"/>
          <w:lang w:eastAsia="zh-CN"/>
        </w:rPr>
        <w:t>from the former to the latter</w:t>
      </w:r>
      <w:r>
        <w:rPr>
          <w:rFonts w:eastAsiaTheme="minorEastAsia"/>
          <w:sz w:val="22"/>
          <w:szCs w:val="22"/>
          <w:lang w:eastAsia="zh-CN"/>
        </w:rPr>
        <w:t xml:space="preserve"> </w:t>
      </w:r>
      <w:r w:rsidR="009C662C">
        <w:rPr>
          <w:rFonts w:eastAsiaTheme="minorEastAsia"/>
          <w:sz w:val="22"/>
          <w:szCs w:val="22"/>
          <w:lang w:eastAsia="zh-CN"/>
        </w:rPr>
        <w:t>[8</w:t>
      </w:r>
      <w:r w:rsidR="00097AF4">
        <w:rPr>
          <w:rFonts w:eastAsiaTheme="minorEastAsia"/>
          <w:sz w:val="22"/>
          <w:szCs w:val="22"/>
          <w:lang w:eastAsia="zh-CN"/>
        </w:rPr>
        <w:t>]</w:t>
      </w:r>
      <w:r>
        <w:rPr>
          <w:rFonts w:eastAsiaTheme="minorEastAsia"/>
          <w:sz w:val="22"/>
          <w:szCs w:val="22"/>
          <w:lang w:eastAsia="zh-CN"/>
        </w:rPr>
        <w:t xml:space="preserve">. </w:t>
      </w:r>
    </w:p>
    <w:tbl>
      <w:tblPr>
        <w:tblStyle w:val="afe"/>
        <w:tblW w:w="0" w:type="auto"/>
        <w:tblLook w:val="04A0" w:firstRow="1" w:lastRow="0" w:firstColumn="1" w:lastColumn="0" w:noHBand="0" w:noVBand="1"/>
      </w:tblPr>
      <w:tblGrid>
        <w:gridCol w:w="9737"/>
      </w:tblGrid>
      <w:tr w:rsidR="00213806" w14:paraId="10959C0D" w14:textId="77777777" w:rsidTr="00FA4375">
        <w:tc>
          <w:tcPr>
            <w:tcW w:w="9737" w:type="dxa"/>
          </w:tcPr>
          <w:p w14:paraId="71984269" w14:textId="61F203A1" w:rsidR="00213806" w:rsidRPr="001A2F38" w:rsidRDefault="00213806" w:rsidP="00FA4375">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p>
          <w:p w14:paraId="7938BC1D" w14:textId="77777777" w:rsidR="00213806" w:rsidRPr="002E6A2E" w:rsidRDefault="00213806" w:rsidP="00FA4375">
            <w:pPr>
              <w:spacing w:afterLines="50" w:after="163" w:line="276" w:lineRule="auto"/>
              <w:jc w:val="both"/>
              <w:rPr>
                <w:rFonts w:eastAsiaTheme="minorEastAsia"/>
                <w:sz w:val="22"/>
                <w:szCs w:val="22"/>
                <w:lang w:eastAsia="zh-CN"/>
              </w:rPr>
            </w:pPr>
            <w:r w:rsidRPr="002E6A2E">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781052D2" w14:textId="77777777" w:rsidR="00213806" w:rsidRDefault="00213806" w:rsidP="00816801">
      <w:pPr>
        <w:spacing w:afterLines="50" w:after="163"/>
        <w:jc w:val="both"/>
        <w:rPr>
          <w:rFonts w:eastAsiaTheme="minorEastAsia"/>
          <w:sz w:val="22"/>
          <w:szCs w:val="22"/>
          <w:lang w:eastAsia="zh-CN"/>
        </w:rPr>
      </w:pPr>
    </w:p>
    <w:p w14:paraId="5C652E68" w14:textId="3C4B3D0E" w:rsidR="00816801" w:rsidRDefault="00816801" w:rsidP="00816801">
      <w:pPr>
        <w:spacing w:afterLines="50" w:after="163"/>
        <w:jc w:val="both"/>
        <w:rPr>
          <w:rFonts w:eastAsiaTheme="minorEastAsia"/>
          <w:sz w:val="22"/>
          <w:szCs w:val="22"/>
          <w:lang w:eastAsia="zh-CN"/>
        </w:rPr>
      </w:pPr>
      <w:r>
        <w:rPr>
          <w:rFonts w:eastAsiaTheme="minorEastAsia"/>
          <w:sz w:val="22"/>
          <w:szCs w:val="22"/>
          <w:lang w:eastAsia="zh-CN"/>
        </w:rPr>
        <w:t xml:space="preserve">Under the framework of the coexistence of AI/ML-based and legacy non-AI/ML-based CSI feedback modes, </w:t>
      </w:r>
      <w:r w:rsidR="00413A28">
        <w:rPr>
          <w:rFonts w:eastAsiaTheme="minorEastAsia"/>
          <w:sz w:val="22"/>
          <w:szCs w:val="22"/>
          <w:lang w:eastAsia="zh-CN"/>
        </w:rPr>
        <w:t>follow-up actions after AI/ML monitoring</w:t>
      </w:r>
      <w:r w:rsidR="00413A28" w:rsidDel="00413A28">
        <w:rPr>
          <w:rFonts w:eastAsiaTheme="minorEastAsia"/>
          <w:sz w:val="22"/>
          <w:szCs w:val="22"/>
          <w:lang w:eastAsia="zh-CN"/>
        </w:rPr>
        <w:t xml:space="preserve"> </w:t>
      </w:r>
      <w:r w:rsidR="00413A28">
        <w:rPr>
          <w:rFonts w:eastAsiaTheme="minorEastAsia"/>
          <w:sz w:val="22"/>
          <w:szCs w:val="22"/>
          <w:lang w:eastAsia="zh-CN"/>
        </w:rPr>
        <w:t xml:space="preserve">are needed. In particular, </w:t>
      </w:r>
      <w:r>
        <w:rPr>
          <w:rFonts w:eastAsiaTheme="minorEastAsia"/>
          <w:sz w:val="22"/>
          <w:szCs w:val="22"/>
          <w:lang w:eastAsia="zh-CN"/>
        </w:rPr>
        <w:t xml:space="preserve">the NW and/or UE </w:t>
      </w:r>
      <w:r w:rsidR="00413A28">
        <w:rPr>
          <w:rFonts w:eastAsiaTheme="minorEastAsia"/>
          <w:sz w:val="22"/>
          <w:szCs w:val="22"/>
          <w:lang w:eastAsia="zh-CN"/>
        </w:rPr>
        <w:t xml:space="preserve">may decide </w:t>
      </w:r>
      <w:r>
        <w:rPr>
          <w:rFonts w:eastAsiaTheme="minorEastAsia"/>
          <w:sz w:val="22"/>
          <w:szCs w:val="22"/>
          <w:lang w:eastAsia="zh-CN"/>
        </w:rPr>
        <w:t>whether the CSI feedback</w:t>
      </w:r>
      <w:r w:rsidR="00413A28">
        <w:rPr>
          <w:rFonts w:eastAsiaTheme="minorEastAsia"/>
          <w:sz w:val="22"/>
          <w:szCs w:val="22"/>
          <w:lang w:eastAsia="zh-CN"/>
        </w:rPr>
        <w:t xml:space="preserve"> mode</w:t>
      </w:r>
      <w:r>
        <w:rPr>
          <w:rFonts w:eastAsiaTheme="minorEastAsia"/>
          <w:sz w:val="22"/>
          <w:szCs w:val="22"/>
          <w:lang w:eastAsia="zh-CN"/>
        </w:rPr>
        <w:t xml:space="preserve"> is fallen back to the non-AI/ML or is kept in the AI/ML mode, depending on the monitoring result. It is </w:t>
      </w:r>
      <w:r w:rsidR="00413A28">
        <w:rPr>
          <w:rFonts w:eastAsiaTheme="minorEastAsia"/>
          <w:sz w:val="22"/>
          <w:szCs w:val="22"/>
          <w:lang w:eastAsia="zh-CN"/>
        </w:rPr>
        <w:t xml:space="preserve">likely </w:t>
      </w:r>
      <w:r>
        <w:rPr>
          <w:rFonts w:eastAsiaTheme="minorEastAsia"/>
          <w:sz w:val="22"/>
          <w:szCs w:val="22"/>
          <w:lang w:eastAsia="zh-CN"/>
        </w:rPr>
        <w:t xml:space="preserve">that falling back to the legacy non-AI/ML-based approach is needed if a poor performance </w:t>
      </w:r>
      <w:r w:rsidR="00413A28">
        <w:rPr>
          <w:rFonts w:eastAsiaTheme="minorEastAsia"/>
          <w:sz w:val="22"/>
          <w:szCs w:val="22"/>
          <w:lang w:eastAsia="zh-CN"/>
        </w:rPr>
        <w:t>is indicated by monitoring results for the AI/ML model in use</w:t>
      </w:r>
      <w:r>
        <w:rPr>
          <w:rFonts w:eastAsiaTheme="minorEastAsia"/>
          <w:sz w:val="22"/>
          <w:szCs w:val="22"/>
          <w:lang w:eastAsia="zh-CN"/>
        </w:rPr>
        <w:t xml:space="preserve">, and vice versa. The </w:t>
      </w:r>
      <w:r w:rsidR="00413A28">
        <w:rPr>
          <w:rFonts w:eastAsiaTheme="minorEastAsia"/>
          <w:sz w:val="22"/>
          <w:szCs w:val="22"/>
          <w:lang w:eastAsia="zh-CN"/>
        </w:rPr>
        <w:t xml:space="preserve">related </w:t>
      </w:r>
      <w:r>
        <w:rPr>
          <w:rFonts w:eastAsiaTheme="minorEastAsia"/>
          <w:sz w:val="22"/>
          <w:szCs w:val="22"/>
          <w:lang w:eastAsia="zh-CN"/>
        </w:rPr>
        <w:t xml:space="preserve">signaling and procedures </w:t>
      </w:r>
      <w:r w:rsidR="00413A28">
        <w:rPr>
          <w:rFonts w:eastAsiaTheme="minorEastAsia"/>
          <w:sz w:val="22"/>
          <w:szCs w:val="22"/>
          <w:lang w:eastAsia="zh-CN"/>
        </w:rPr>
        <w:t xml:space="preserve">needed for </w:t>
      </w:r>
      <w:r>
        <w:rPr>
          <w:rFonts w:eastAsiaTheme="minorEastAsia"/>
          <w:sz w:val="22"/>
          <w:szCs w:val="22"/>
          <w:lang w:eastAsia="zh-CN"/>
        </w:rPr>
        <w:t>the follow-up mechanism should be studied.</w:t>
      </w:r>
    </w:p>
    <w:p w14:paraId="2A34F4A4" w14:textId="018828AE" w:rsidR="006A7943" w:rsidRDefault="00B675F1"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decision </w:t>
      </w:r>
      <w:r w:rsidR="005C47C1">
        <w:rPr>
          <w:rFonts w:eastAsiaTheme="minorEastAsia"/>
          <w:sz w:val="22"/>
          <w:szCs w:val="22"/>
          <w:lang w:eastAsia="zh-CN"/>
        </w:rPr>
        <w:t>for</w:t>
      </w:r>
      <w:r>
        <w:rPr>
          <w:rFonts w:eastAsiaTheme="minorEastAsia"/>
          <w:sz w:val="22"/>
          <w:szCs w:val="22"/>
          <w:lang w:eastAsia="zh-CN"/>
        </w:rPr>
        <w:t xml:space="preserve"> fall back can be made </w:t>
      </w:r>
      <w:r w:rsidR="005C47C1">
        <w:rPr>
          <w:rFonts w:eastAsiaTheme="minorEastAsia"/>
          <w:sz w:val="22"/>
          <w:szCs w:val="22"/>
          <w:lang w:eastAsia="zh-CN"/>
        </w:rPr>
        <w:t>according to the comparison of some threshold with</w:t>
      </w:r>
      <w:r>
        <w:rPr>
          <w:rFonts w:eastAsiaTheme="minorEastAsia"/>
          <w:sz w:val="22"/>
          <w:szCs w:val="22"/>
          <w:lang w:eastAsia="zh-CN"/>
        </w:rPr>
        <w:t xml:space="preserve"> the SGCS of the </w:t>
      </w:r>
      <w:r w:rsidR="005C47C1">
        <w:rPr>
          <w:rFonts w:eastAsiaTheme="minorEastAsia"/>
          <w:sz w:val="22"/>
          <w:szCs w:val="22"/>
          <w:lang w:eastAsia="zh-CN"/>
        </w:rPr>
        <w:t xml:space="preserve">ground-truth </w:t>
      </w:r>
      <w:r>
        <w:rPr>
          <w:rFonts w:eastAsiaTheme="minorEastAsia"/>
          <w:sz w:val="22"/>
          <w:szCs w:val="22"/>
          <w:lang w:eastAsia="zh-CN"/>
        </w:rPr>
        <w:t>CSI</w:t>
      </w:r>
      <w:r w:rsidR="003C32AA">
        <w:rPr>
          <w:rFonts w:eastAsiaTheme="minorEastAsia"/>
          <w:sz w:val="22"/>
          <w:szCs w:val="22"/>
          <w:lang w:eastAsia="zh-CN"/>
        </w:rPr>
        <w:t xml:space="preserve"> and the </w:t>
      </w:r>
      <w:r w:rsidR="005C47C1">
        <w:rPr>
          <w:rFonts w:eastAsiaTheme="minorEastAsia"/>
          <w:sz w:val="22"/>
          <w:szCs w:val="22"/>
          <w:lang w:eastAsia="zh-CN"/>
        </w:rPr>
        <w:t>recovered CSI from an</w:t>
      </w:r>
      <w:r w:rsidR="003C32AA">
        <w:rPr>
          <w:rFonts w:eastAsiaTheme="minorEastAsia"/>
          <w:sz w:val="22"/>
          <w:szCs w:val="22"/>
          <w:lang w:eastAsia="zh-CN"/>
        </w:rPr>
        <w:t xml:space="preserve"> AI/ML approach</w:t>
      </w:r>
      <w:r>
        <w:rPr>
          <w:rFonts w:eastAsiaTheme="minorEastAsia"/>
          <w:sz w:val="22"/>
          <w:szCs w:val="22"/>
          <w:lang w:eastAsia="zh-CN"/>
        </w:rPr>
        <w:t xml:space="preserve">. The signaling </w:t>
      </w:r>
      <w:r w:rsidR="005C47C1">
        <w:rPr>
          <w:rFonts w:eastAsiaTheme="minorEastAsia"/>
          <w:sz w:val="22"/>
          <w:szCs w:val="22"/>
          <w:lang w:eastAsia="zh-CN"/>
        </w:rPr>
        <w:t xml:space="preserve">needed </w:t>
      </w:r>
      <w:r>
        <w:rPr>
          <w:rFonts w:eastAsiaTheme="minorEastAsia"/>
          <w:sz w:val="22"/>
          <w:szCs w:val="22"/>
          <w:lang w:eastAsia="zh-CN"/>
        </w:rPr>
        <w:t xml:space="preserve">for </w:t>
      </w:r>
      <w:r w:rsidR="005C47C1">
        <w:rPr>
          <w:rFonts w:eastAsiaTheme="minorEastAsia"/>
          <w:sz w:val="22"/>
          <w:szCs w:val="22"/>
          <w:lang w:eastAsia="zh-CN"/>
        </w:rPr>
        <w:t xml:space="preserve">triggering </w:t>
      </w:r>
      <w:r>
        <w:rPr>
          <w:rFonts w:eastAsiaTheme="minorEastAsia"/>
          <w:sz w:val="22"/>
          <w:szCs w:val="22"/>
          <w:lang w:eastAsia="zh-CN"/>
        </w:rPr>
        <w:t>fall back may be</w:t>
      </w:r>
      <w:r w:rsidR="005C47C1">
        <w:rPr>
          <w:rFonts w:eastAsiaTheme="minorEastAsia"/>
          <w:sz w:val="22"/>
          <w:szCs w:val="22"/>
          <w:lang w:eastAsia="zh-CN"/>
        </w:rPr>
        <w:t xml:space="preserve"> either</w:t>
      </w:r>
      <w:r>
        <w:rPr>
          <w:rFonts w:eastAsiaTheme="minorEastAsia"/>
          <w:sz w:val="22"/>
          <w:szCs w:val="22"/>
          <w:lang w:eastAsia="zh-CN"/>
        </w:rPr>
        <w:t xml:space="preserve"> physical layer signaling, such as DCI, or higher layer signaling, such as RRC. We have the following proposal.</w:t>
      </w:r>
    </w:p>
    <w:p w14:paraId="0C6F58A6" w14:textId="3D7592B0" w:rsidR="007D1821" w:rsidRDefault="007D1821" w:rsidP="007D1821">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571006">
        <w:rPr>
          <w:rFonts w:eastAsiaTheme="minorEastAsia"/>
          <w:b/>
          <w:bCs/>
          <w:sz w:val="22"/>
          <w:szCs w:val="22"/>
          <w:lang w:eastAsia="zh-CN"/>
        </w:rPr>
        <w:t>13</w:t>
      </w:r>
      <w:r w:rsidRPr="00731535">
        <w:rPr>
          <w:rFonts w:eastAsiaTheme="minorEastAsia"/>
          <w:b/>
          <w:bCs/>
          <w:sz w:val="22"/>
          <w:szCs w:val="22"/>
          <w:lang w:eastAsia="zh-CN"/>
        </w:rPr>
        <w:t xml:space="preserve">: For the CSI compression using two-sided AI/ML models </w:t>
      </w:r>
      <w:r w:rsidR="0042502B">
        <w:rPr>
          <w:rFonts w:eastAsiaTheme="minorEastAsia"/>
          <w:b/>
          <w:bCs/>
          <w:sz w:val="22"/>
          <w:szCs w:val="22"/>
          <w:lang w:eastAsia="zh-CN"/>
        </w:rPr>
        <w:t xml:space="preserve">sub </w:t>
      </w:r>
      <w:r w:rsidRPr="00731535">
        <w:rPr>
          <w:rFonts w:eastAsiaTheme="minorEastAsia"/>
          <w:b/>
          <w:bCs/>
          <w:sz w:val="22"/>
          <w:szCs w:val="22"/>
          <w:lang w:eastAsia="zh-CN"/>
        </w:rPr>
        <w:t xml:space="preserve">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w:t>
      </w:r>
      <w:r w:rsidRPr="00731535">
        <w:rPr>
          <w:rFonts w:eastAsiaTheme="minorEastAsia"/>
          <w:b/>
          <w:bCs/>
          <w:sz w:val="22"/>
          <w:szCs w:val="22"/>
          <w:lang w:eastAsia="zh-CN"/>
        </w:rPr>
        <w:t xml:space="preserve">the follow-up </w:t>
      </w:r>
      <w:r w:rsidR="005C47C1">
        <w:rPr>
          <w:rFonts w:eastAsiaTheme="minorEastAsia"/>
          <w:b/>
          <w:bCs/>
          <w:sz w:val="22"/>
          <w:szCs w:val="22"/>
          <w:lang w:eastAsia="zh-CN"/>
        </w:rPr>
        <w:t>actions</w:t>
      </w:r>
      <w:r w:rsidR="005C47C1" w:rsidRPr="00731535">
        <w:rPr>
          <w:rFonts w:eastAsiaTheme="minorEastAsia"/>
          <w:b/>
          <w:bCs/>
          <w:sz w:val="22"/>
          <w:szCs w:val="22"/>
          <w:lang w:eastAsia="zh-CN"/>
        </w:rPr>
        <w:t xml:space="preserve"> </w:t>
      </w:r>
      <w:r w:rsidRPr="00731535">
        <w:rPr>
          <w:rFonts w:eastAsiaTheme="minorEastAsia"/>
          <w:b/>
          <w:bCs/>
          <w:sz w:val="22"/>
          <w:szCs w:val="22"/>
          <w:lang w:eastAsia="zh-CN"/>
        </w:rPr>
        <w:t xml:space="preserve">after the </w:t>
      </w:r>
      <w:r>
        <w:rPr>
          <w:rFonts w:eastAsiaTheme="minorEastAsia"/>
          <w:b/>
          <w:bCs/>
          <w:sz w:val="22"/>
          <w:szCs w:val="22"/>
          <w:lang w:eastAsia="zh-CN"/>
        </w:rPr>
        <w:t xml:space="preserve">AI/ML model performance </w:t>
      </w:r>
      <w:r w:rsidRPr="00731535">
        <w:rPr>
          <w:rFonts w:eastAsiaTheme="minorEastAsia"/>
          <w:b/>
          <w:bCs/>
          <w:sz w:val="22"/>
          <w:szCs w:val="22"/>
          <w:lang w:eastAsia="zh-CN"/>
        </w:rPr>
        <w:t xml:space="preserve">monitoring, including falling back to </w:t>
      </w:r>
      <w:r w:rsidR="005C47C1">
        <w:rPr>
          <w:rFonts w:eastAsiaTheme="minorEastAsia"/>
          <w:b/>
          <w:bCs/>
          <w:sz w:val="22"/>
          <w:szCs w:val="22"/>
          <w:lang w:eastAsia="zh-CN"/>
        </w:rPr>
        <w:t xml:space="preserve">legacy </w:t>
      </w:r>
      <w:r w:rsidRPr="00731535">
        <w:rPr>
          <w:rFonts w:eastAsiaTheme="minorEastAsia"/>
          <w:b/>
          <w:bCs/>
          <w:sz w:val="22"/>
          <w:szCs w:val="22"/>
          <w:lang w:eastAsia="zh-CN"/>
        </w:rPr>
        <w:t>codebook-based CSI report</w:t>
      </w:r>
      <w:r w:rsidR="005C47C1">
        <w:rPr>
          <w:rFonts w:eastAsiaTheme="minorEastAsia"/>
          <w:b/>
          <w:bCs/>
          <w:sz w:val="22"/>
          <w:szCs w:val="22"/>
          <w:lang w:eastAsia="zh-CN"/>
        </w:rPr>
        <w:t>ing</w:t>
      </w:r>
      <w:r w:rsidRPr="00731535">
        <w:rPr>
          <w:rFonts w:eastAsiaTheme="minorEastAsia"/>
          <w:b/>
          <w:bCs/>
          <w:sz w:val="22"/>
          <w:szCs w:val="22"/>
          <w:lang w:eastAsia="zh-CN"/>
        </w:rPr>
        <w:t xml:space="preserve"> from AI/ML-based </w:t>
      </w:r>
      <w:r w:rsidR="005C47C1">
        <w:rPr>
          <w:rFonts w:eastAsiaTheme="minorEastAsia"/>
          <w:b/>
          <w:bCs/>
          <w:sz w:val="22"/>
          <w:szCs w:val="22"/>
          <w:lang w:eastAsia="zh-CN"/>
        </w:rPr>
        <w:t>methods</w:t>
      </w:r>
      <w:r w:rsidRPr="00731535">
        <w:rPr>
          <w:rFonts w:eastAsiaTheme="minorEastAsia"/>
          <w:b/>
          <w:bCs/>
          <w:sz w:val="22"/>
          <w:szCs w:val="22"/>
          <w:lang w:eastAsia="zh-CN"/>
        </w:rPr>
        <w:t>.</w:t>
      </w:r>
    </w:p>
    <w:p w14:paraId="1A52E1DA" w14:textId="03924E11" w:rsidR="00F562DD" w:rsidRDefault="00F949B8" w:rsidP="00731535">
      <w:pPr>
        <w:spacing w:afterLines="50" w:after="163"/>
        <w:jc w:val="both"/>
        <w:rPr>
          <w:rFonts w:eastAsiaTheme="minorEastAsia"/>
          <w:sz w:val="22"/>
          <w:szCs w:val="22"/>
          <w:lang w:eastAsia="zh-CN"/>
        </w:rPr>
      </w:pPr>
      <w:r>
        <w:rPr>
          <w:rFonts w:eastAsiaTheme="minorEastAsia"/>
          <w:sz w:val="22"/>
          <w:szCs w:val="22"/>
          <w:lang w:eastAsia="zh-CN"/>
        </w:rPr>
        <w:t>The mechanism</w:t>
      </w:r>
      <w:r w:rsidR="00E93736">
        <w:rPr>
          <w:rFonts w:eastAsiaTheme="minorEastAsia"/>
          <w:sz w:val="22"/>
          <w:szCs w:val="22"/>
          <w:lang w:eastAsia="zh-CN"/>
        </w:rPr>
        <w:t xml:space="preserve"> for the further follow-up actions</w:t>
      </w:r>
      <w:r>
        <w:rPr>
          <w:rFonts w:eastAsiaTheme="minorEastAsia"/>
          <w:sz w:val="22"/>
          <w:szCs w:val="22"/>
          <w:lang w:eastAsia="zh-CN"/>
        </w:rPr>
        <w:t xml:space="preserve"> after</w:t>
      </w:r>
      <w:r w:rsidR="001A3ACA">
        <w:rPr>
          <w:rFonts w:eastAsiaTheme="minorEastAsia"/>
          <w:sz w:val="22"/>
          <w:szCs w:val="22"/>
          <w:lang w:eastAsia="zh-CN"/>
        </w:rPr>
        <w:t xml:space="preserve"> falling back to non-AI/ML-based CSI reporting should </w:t>
      </w:r>
      <w:r>
        <w:rPr>
          <w:rFonts w:eastAsiaTheme="minorEastAsia"/>
          <w:sz w:val="22"/>
          <w:szCs w:val="22"/>
          <w:lang w:eastAsia="zh-CN"/>
        </w:rPr>
        <w:t xml:space="preserve">also </w:t>
      </w:r>
      <w:r w:rsidR="001A3ACA">
        <w:rPr>
          <w:rFonts w:eastAsiaTheme="minorEastAsia"/>
          <w:sz w:val="22"/>
          <w:szCs w:val="22"/>
          <w:lang w:eastAsia="zh-CN"/>
        </w:rPr>
        <w:t>be studied.</w:t>
      </w:r>
      <w:r w:rsidR="00E93736">
        <w:rPr>
          <w:rFonts w:eastAsiaTheme="minorEastAsia"/>
          <w:sz w:val="22"/>
          <w:szCs w:val="22"/>
          <w:lang w:eastAsia="zh-CN"/>
        </w:rPr>
        <w:t xml:space="preserve"> </w:t>
      </w:r>
      <w:r w:rsidR="001A3ACA">
        <w:rPr>
          <w:rFonts w:eastAsiaTheme="minorEastAsia"/>
          <w:sz w:val="22"/>
          <w:szCs w:val="22"/>
          <w:lang w:eastAsia="zh-CN"/>
        </w:rPr>
        <w:t xml:space="preserve">One option is to stay on the non-AI/ML-based CSI reporting. Another choice is to re-activate the AI/ML-based CSI reporting when appropriate. </w:t>
      </w:r>
      <w:r w:rsidR="00E93736">
        <w:rPr>
          <w:rFonts w:eastAsiaTheme="minorEastAsia"/>
          <w:sz w:val="22"/>
          <w:szCs w:val="22"/>
          <w:lang w:eastAsia="zh-CN"/>
        </w:rPr>
        <w:t>Specifically, the CSI reporting mode can be switched back again to AI/ML, if it outperforms the legacy codebook-based mode. T</w:t>
      </w:r>
      <w:r w:rsidR="001A3ACA">
        <w:rPr>
          <w:rFonts w:eastAsiaTheme="minorEastAsia"/>
          <w:sz w:val="22"/>
          <w:szCs w:val="22"/>
          <w:lang w:eastAsia="zh-CN"/>
        </w:rPr>
        <w:t xml:space="preserve">he mechanism </w:t>
      </w:r>
      <w:r w:rsidR="002D698B">
        <w:rPr>
          <w:rFonts w:eastAsiaTheme="minorEastAsia"/>
          <w:sz w:val="22"/>
          <w:szCs w:val="22"/>
          <w:lang w:eastAsia="zh-CN"/>
        </w:rPr>
        <w:t>to determine wh</w:t>
      </w:r>
      <w:r w:rsidR="00E93736">
        <w:rPr>
          <w:rFonts w:eastAsiaTheme="minorEastAsia"/>
          <w:sz w:val="22"/>
          <w:szCs w:val="22"/>
          <w:lang w:eastAsia="zh-CN"/>
        </w:rPr>
        <w:t xml:space="preserve">ich of the </w:t>
      </w:r>
      <w:r w:rsidR="00E93736">
        <w:rPr>
          <w:rFonts w:eastAsiaTheme="minorEastAsia"/>
          <w:sz w:val="22"/>
          <w:szCs w:val="22"/>
          <w:lang w:eastAsia="zh-CN"/>
        </w:rPr>
        <w:lastRenderedPageBreak/>
        <w:t>two is superior should be studied</w:t>
      </w:r>
      <w:r w:rsidR="002D698B">
        <w:rPr>
          <w:rFonts w:eastAsiaTheme="minorEastAsia"/>
          <w:sz w:val="22"/>
          <w:szCs w:val="22"/>
          <w:lang w:eastAsia="zh-CN"/>
        </w:rPr>
        <w:t xml:space="preserve">. </w:t>
      </w:r>
      <w:r w:rsidR="00E93736">
        <w:rPr>
          <w:rFonts w:eastAsiaTheme="minorEastAsia"/>
          <w:sz w:val="22"/>
          <w:szCs w:val="22"/>
          <w:lang w:eastAsia="zh-CN"/>
        </w:rPr>
        <w:t>T</w:t>
      </w:r>
      <w:r w:rsidR="002D698B">
        <w:rPr>
          <w:rFonts w:eastAsiaTheme="minorEastAsia"/>
          <w:sz w:val="22"/>
          <w:szCs w:val="22"/>
          <w:lang w:eastAsia="zh-CN"/>
        </w:rPr>
        <w:t>he procedures and signaling for the AI/ML model performance monitoring may be re-used</w:t>
      </w:r>
      <w:r w:rsidR="00E93736">
        <w:rPr>
          <w:rFonts w:eastAsiaTheme="minorEastAsia"/>
          <w:sz w:val="22"/>
          <w:szCs w:val="22"/>
          <w:lang w:eastAsia="zh-CN"/>
        </w:rPr>
        <w:t xml:space="preserve"> as a starting point</w:t>
      </w:r>
      <w:r w:rsidR="002D698B">
        <w:rPr>
          <w:rFonts w:eastAsiaTheme="minorEastAsia"/>
          <w:sz w:val="22"/>
          <w:szCs w:val="22"/>
          <w:lang w:eastAsia="zh-CN"/>
        </w:rPr>
        <w:t>.</w:t>
      </w:r>
    </w:p>
    <w:p w14:paraId="6D0C01CC" w14:textId="22D0FE8C" w:rsidR="001A3ACA" w:rsidRPr="001A3ACA" w:rsidRDefault="00F562DD" w:rsidP="00731535">
      <w:pPr>
        <w:spacing w:afterLines="50" w:after="163"/>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w:t>
      </w:r>
      <w:r w:rsidR="00E93736">
        <w:rPr>
          <w:rFonts w:eastAsiaTheme="minorEastAsia"/>
          <w:sz w:val="22"/>
          <w:szCs w:val="22"/>
          <w:lang w:eastAsia="zh-CN"/>
        </w:rPr>
        <w:t xml:space="preserve">be needed </w:t>
      </w:r>
      <w:r>
        <w:rPr>
          <w:rFonts w:eastAsiaTheme="minorEastAsia"/>
          <w:sz w:val="22"/>
          <w:szCs w:val="22"/>
          <w:lang w:eastAsia="zh-CN"/>
        </w:rPr>
        <w:t xml:space="preserve">at the initial stage. </w:t>
      </w:r>
      <w:r w:rsidR="00E93736">
        <w:rPr>
          <w:rFonts w:eastAsiaTheme="minorEastAsia"/>
          <w:sz w:val="22"/>
          <w:szCs w:val="22"/>
          <w:lang w:eastAsia="zh-CN"/>
        </w:rPr>
        <w:t>T</w:t>
      </w:r>
      <w:r>
        <w:rPr>
          <w:rFonts w:eastAsiaTheme="minorEastAsia"/>
          <w:sz w:val="22"/>
          <w:szCs w:val="22"/>
          <w:lang w:eastAsia="zh-CN"/>
        </w:rPr>
        <w:t>he instance that a UE is turned on</w:t>
      </w:r>
      <w:r w:rsidR="00E93736">
        <w:rPr>
          <w:rFonts w:eastAsiaTheme="minorEastAsia"/>
          <w:sz w:val="22"/>
          <w:szCs w:val="22"/>
          <w:lang w:eastAsia="zh-CN"/>
        </w:rPr>
        <w:t xml:space="preserve"> is an example of the initial stage</w:t>
      </w:r>
      <w:r>
        <w:rPr>
          <w:rFonts w:eastAsiaTheme="minorEastAsia"/>
          <w:sz w:val="22"/>
          <w:szCs w:val="22"/>
          <w:lang w:eastAsia="zh-CN"/>
        </w:rPr>
        <w:t>.</w:t>
      </w:r>
      <w:r w:rsidR="00E93736">
        <w:rPr>
          <w:rFonts w:eastAsiaTheme="minorEastAsia"/>
          <w:sz w:val="22"/>
          <w:szCs w:val="22"/>
          <w:lang w:eastAsia="zh-CN"/>
        </w:rPr>
        <w:t xml:space="preserve"> The idea is that </w:t>
      </w:r>
      <w:r w:rsidR="00556EF3">
        <w:rPr>
          <w:rFonts w:eastAsiaTheme="minorEastAsia"/>
          <w:sz w:val="22"/>
          <w:szCs w:val="22"/>
          <w:lang w:eastAsia="zh-CN"/>
        </w:rPr>
        <w:t>the CSI reporting mode, which outperforms the other, should be used, instead of assigning by will. For example,</w:t>
      </w:r>
      <w:r>
        <w:rPr>
          <w:rFonts w:eastAsiaTheme="minorEastAsia"/>
          <w:sz w:val="22"/>
          <w:szCs w:val="22"/>
          <w:lang w:eastAsia="zh-CN"/>
        </w:rPr>
        <w:t xml:space="preserve"> </w:t>
      </w:r>
      <w:r w:rsidR="00556EF3">
        <w:rPr>
          <w:rFonts w:eastAsiaTheme="minorEastAsia"/>
          <w:sz w:val="22"/>
          <w:szCs w:val="22"/>
          <w:lang w:eastAsia="zh-CN"/>
        </w:rPr>
        <w:t>t</w:t>
      </w:r>
      <w:r>
        <w:rPr>
          <w:rFonts w:eastAsiaTheme="minorEastAsia"/>
          <w:sz w:val="22"/>
          <w:szCs w:val="22"/>
          <w:lang w:eastAsia="zh-CN"/>
        </w:rPr>
        <w:t>he performance of the AI/ML model</w:t>
      </w:r>
      <w:r w:rsidR="00556EF3">
        <w:rPr>
          <w:rFonts w:eastAsiaTheme="minorEastAsia"/>
          <w:sz w:val="22"/>
          <w:szCs w:val="22"/>
          <w:lang w:eastAsia="zh-CN"/>
        </w:rPr>
        <w:t>(s)</w:t>
      </w:r>
      <w:r>
        <w:rPr>
          <w:rFonts w:eastAsiaTheme="minorEastAsia"/>
          <w:sz w:val="22"/>
          <w:szCs w:val="22"/>
          <w:lang w:eastAsia="zh-CN"/>
        </w:rPr>
        <w:t xml:space="preserve"> to be used may be tested before </w:t>
      </w:r>
      <w:r w:rsidR="00E93736">
        <w:rPr>
          <w:rFonts w:eastAsiaTheme="minorEastAsia"/>
          <w:sz w:val="22"/>
          <w:szCs w:val="22"/>
          <w:lang w:eastAsia="zh-CN"/>
        </w:rPr>
        <w:t>deciding the use of AI/ML-based CSI reporting mode</w:t>
      </w:r>
      <w:r>
        <w:rPr>
          <w:rFonts w:eastAsiaTheme="minorEastAsia"/>
          <w:sz w:val="22"/>
          <w:szCs w:val="22"/>
          <w:lang w:eastAsia="zh-CN"/>
        </w:rPr>
        <w:t>.</w:t>
      </w:r>
      <w:r w:rsidR="00556EF3">
        <w:rPr>
          <w:rFonts w:eastAsiaTheme="minorEastAsia"/>
          <w:sz w:val="22"/>
          <w:szCs w:val="22"/>
          <w:lang w:eastAsia="zh-CN"/>
        </w:rPr>
        <w:t xml:space="preserve"> </w:t>
      </w:r>
      <w:r>
        <w:rPr>
          <w:rFonts w:eastAsiaTheme="minorEastAsia"/>
          <w:sz w:val="22"/>
          <w:szCs w:val="22"/>
          <w:lang w:eastAsia="zh-CN"/>
        </w:rPr>
        <w:t xml:space="preserve">The procedures and the signaling required in the case of AI/ML performance monitoring discussed above may be re-used in this scenario as a starting point. </w:t>
      </w:r>
      <w:r w:rsidR="002D698B">
        <w:rPr>
          <w:rFonts w:eastAsiaTheme="minorEastAsia"/>
          <w:sz w:val="22"/>
          <w:szCs w:val="22"/>
          <w:lang w:eastAsia="zh-CN"/>
        </w:rPr>
        <w:t>We have the following proposal.</w:t>
      </w:r>
    </w:p>
    <w:p w14:paraId="44833C3D" w14:textId="44FD31DB" w:rsidR="007D1821" w:rsidRDefault="007D1821" w:rsidP="007D1821">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571006">
        <w:rPr>
          <w:rFonts w:eastAsiaTheme="minorEastAsia"/>
          <w:b/>
          <w:bCs/>
          <w:sz w:val="22"/>
          <w:szCs w:val="22"/>
          <w:lang w:eastAsia="zh-CN"/>
        </w:rPr>
        <w:t>14</w:t>
      </w:r>
      <w:r w:rsidRPr="00731535">
        <w:rPr>
          <w:rFonts w:eastAsiaTheme="minorEastAsia"/>
          <w:b/>
          <w:bCs/>
          <w:sz w:val="22"/>
          <w:szCs w:val="22"/>
          <w:lang w:eastAsia="zh-CN"/>
        </w:rPr>
        <w:t xml:space="preserve">: For the AI/ML model performance monitoring </w:t>
      </w:r>
      <w:r w:rsidR="0042502B">
        <w:rPr>
          <w:rFonts w:eastAsiaTheme="minorEastAsia"/>
          <w:b/>
          <w:bCs/>
          <w:sz w:val="22"/>
          <w:szCs w:val="22"/>
          <w:lang w:eastAsia="zh-CN"/>
        </w:rPr>
        <w:t>in</w:t>
      </w:r>
      <w:r w:rsidR="0042502B" w:rsidRPr="00731535">
        <w:rPr>
          <w:rFonts w:eastAsiaTheme="minorEastAsia"/>
          <w:b/>
          <w:bCs/>
          <w:sz w:val="22"/>
          <w:szCs w:val="22"/>
          <w:lang w:eastAsia="zh-CN"/>
        </w:rPr>
        <w:t xml:space="preserve"> </w:t>
      </w:r>
      <w:r w:rsidRPr="00731535">
        <w:rPr>
          <w:rFonts w:eastAsiaTheme="minorEastAsia"/>
          <w:b/>
          <w:bCs/>
          <w:sz w:val="22"/>
          <w:szCs w:val="22"/>
          <w:lang w:eastAsia="zh-CN"/>
        </w:rPr>
        <w:t>the</w:t>
      </w:r>
      <w:r w:rsidR="0042502B">
        <w:rPr>
          <w:rFonts w:eastAsiaTheme="minorEastAsia"/>
          <w:b/>
          <w:bCs/>
          <w:sz w:val="22"/>
          <w:szCs w:val="22"/>
          <w:lang w:eastAsia="zh-CN"/>
        </w:rPr>
        <w:t xml:space="preserve"> sub use case of</w:t>
      </w:r>
      <w:r w:rsidRPr="00731535">
        <w:rPr>
          <w:rFonts w:eastAsiaTheme="minorEastAsia"/>
          <w:b/>
          <w:bCs/>
          <w:sz w:val="22"/>
          <w:szCs w:val="22"/>
          <w:lang w:eastAsia="zh-CN"/>
        </w:rPr>
        <w:t xml:space="preserve"> CSI compression using two-sided AI/ML models, study the potential specification impacts on monitoring the performance of an AI/ML model in </w:t>
      </w:r>
      <w:r>
        <w:rPr>
          <w:rFonts w:eastAsiaTheme="minorEastAsia"/>
          <w:b/>
          <w:bCs/>
          <w:sz w:val="22"/>
          <w:szCs w:val="22"/>
          <w:lang w:eastAsia="zh-CN"/>
        </w:rPr>
        <w:t>in</w:t>
      </w:r>
      <w:r>
        <w:rPr>
          <w:rFonts w:eastAsiaTheme="minorEastAsia" w:hint="eastAsia"/>
          <w:b/>
          <w:bCs/>
          <w:sz w:val="22"/>
          <w:szCs w:val="22"/>
          <w:lang w:eastAsia="zh-CN"/>
        </w:rPr>
        <w:t>activate</w:t>
      </w:r>
      <w:r w:rsidRPr="00731535">
        <w:rPr>
          <w:rFonts w:eastAsiaTheme="minorEastAsia"/>
          <w:b/>
          <w:bCs/>
          <w:sz w:val="22"/>
          <w:szCs w:val="22"/>
          <w:lang w:eastAsia="zh-CN"/>
        </w:rPr>
        <w:t xml:space="preserve"> mode, taking at least the following cases into consideration.</w:t>
      </w:r>
    </w:p>
    <w:p w14:paraId="79AAD5D6" w14:textId="77777777" w:rsidR="007D1821" w:rsidRDefault="007D1821" w:rsidP="007D1821">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22E00D5C" w14:textId="3CF4C9E7" w:rsidR="005F0D48" w:rsidRPr="00ED27B2" w:rsidRDefault="007D1821" w:rsidP="00ED27B2">
      <w:pPr>
        <w:pStyle w:val="aff2"/>
        <w:numPr>
          <w:ilvl w:val="0"/>
          <w:numId w:val="11"/>
        </w:numPr>
        <w:spacing w:afterLines="50" w:after="163"/>
        <w:ind w:firstLineChars="0"/>
        <w:jc w:val="both"/>
        <w:rPr>
          <w:rFonts w:eastAsiaTheme="minorEastAsia"/>
          <w:sz w:val="22"/>
          <w:szCs w:val="22"/>
          <w:lang w:eastAsia="zh-CN"/>
        </w:rPr>
      </w:pPr>
      <w:r w:rsidRPr="00731535">
        <w:rPr>
          <w:rFonts w:eastAsiaTheme="minorEastAsia"/>
          <w:b/>
          <w:bCs/>
          <w:sz w:val="22"/>
          <w:szCs w:val="22"/>
          <w:lang w:eastAsia="zh-CN"/>
        </w:rPr>
        <w:t>Re-activation of an AI/ML model.</w:t>
      </w:r>
    </w:p>
    <w:p w14:paraId="1CD60857" w14:textId="1407110F" w:rsidR="003D21A0" w:rsidRDefault="003D21A0" w:rsidP="00ED27B2">
      <w:pPr>
        <w:pStyle w:val="2"/>
        <w:rPr>
          <w:rFonts w:eastAsiaTheme="minorEastAsia"/>
          <w:b/>
          <w:sz w:val="24"/>
          <w:lang w:eastAsia="zh-CN"/>
        </w:rPr>
      </w:pPr>
      <w:r w:rsidRPr="00ED27B2">
        <w:rPr>
          <w:rFonts w:eastAsiaTheme="minorEastAsia"/>
          <w:b/>
          <w:sz w:val="24"/>
          <w:lang w:eastAsia="zh-CN"/>
        </w:rPr>
        <w:t>Data Collection</w:t>
      </w:r>
    </w:p>
    <w:p w14:paraId="09246FB2" w14:textId="5A93BCCF" w:rsidR="00C27124" w:rsidRPr="009F1AB3" w:rsidRDefault="00C27124" w:rsidP="009F1AB3">
      <w:pPr>
        <w:rPr>
          <w:rFonts w:eastAsiaTheme="minorEastAsia"/>
          <w:sz w:val="22"/>
          <w:szCs w:val="22"/>
          <w:lang w:eastAsia="zh-CN"/>
        </w:rPr>
      </w:pPr>
      <w:r w:rsidRPr="009F1AB3">
        <w:rPr>
          <w:rFonts w:eastAsiaTheme="minorEastAsia"/>
          <w:sz w:val="22"/>
          <w:szCs w:val="22"/>
          <w:lang w:eastAsia="zh-CN"/>
        </w:rPr>
        <w:t>In this section,</w:t>
      </w:r>
      <w:r>
        <w:rPr>
          <w:rFonts w:eastAsiaTheme="minorEastAsia"/>
          <w:sz w:val="22"/>
          <w:szCs w:val="22"/>
          <w:lang w:eastAsia="zh-CN"/>
        </w:rPr>
        <w:t xml:space="preserve"> we study the issue of NW-side data collection for AI/ML model training and monitoring. The contents and means of the data collection are discussed.</w:t>
      </w:r>
    </w:p>
    <w:p w14:paraId="20CE4434" w14:textId="08EFFBED" w:rsidR="00C27124" w:rsidRPr="009F1AB3" w:rsidRDefault="009C2554" w:rsidP="009F1AB3">
      <w:pPr>
        <w:pStyle w:val="3"/>
        <w:rPr>
          <w:rFonts w:eastAsiaTheme="minorEastAsia"/>
          <w:b/>
          <w:bCs/>
          <w:sz w:val="22"/>
          <w:szCs w:val="22"/>
          <w:lang w:eastAsia="zh-CN"/>
        </w:rPr>
      </w:pPr>
      <w:r>
        <w:rPr>
          <w:rFonts w:eastAsiaTheme="minorEastAsia"/>
          <w:b/>
          <w:bCs/>
          <w:sz w:val="22"/>
          <w:szCs w:val="22"/>
          <w:lang w:eastAsia="zh-CN"/>
        </w:rPr>
        <w:t>Deliver</w:t>
      </w:r>
      <w:r w:rsidR="00C27124">
        <w:rPr>
          <w:rFonts w:eastAsiaTheme="minorEastAsia"/>
          <w:b/>
          <w:bCs/>
          <w:sz w:val="22"/>
          <w:szCs w:val="22"/>
          <w:lang w:eastAsia="zh-CN"/>
        </w:rPr>
        <w:t>ing Ground-Truth CSI</w:t>
      </w:r>
    </w:p>
    <w:p w14:paraId="702C2F5A" w14:textId="216886D4" w:rsidR="003D21A0" w:rsidRDefault="003D21A0" w:rsidP="003E065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demand for data collection </w:t>
      </w:r>
      <w:r w:rsidR="00666D7F">
        <w:rPr>
          <w:rFonts w:eastAsiaTheme="minorEastAsia"/>
          <w:sz w:val="22"/>
          <w:szCs w:val="22"/>
          <w:lang w:eastAsia="zh-CN"/>
        </w:rPr>
        <w:t xml:space="preserve">at NW side </w:t>
      </w:r>
      <w:r>
        <w:rPr>
          <w:rFonts w:eastAsiaTheme="minorEastAsia"/>
          <w:sz w:val="22"/>
          <w:szCs w:val="22"/>
          <w:lang w:eastAsia="zh-CN"/>
        </w:rPr>
        <w:t>may vary depending on application scenarios</w:t>
      </w:r>
      <w:r w:rsidR="00321970">
        <w:rPr>
          <w:rFonts w:eastAsiaTheme="minorEastAsia"/>
          <w:sz w:val="22"/>
          <w:szCs w:val="22"/>
          <w:lang w:eastAsia="zh-CN"/>
        </w:rPr>
        <w:t>, e.g.,</w:t>
      </w:r>
      <w:r>
        <w:rPr>
          <w:rFonts w:eastAsiaTheme="minorEastAsia"/>
          <w:sz w:val="22"/>
          <w:szCs w:val="22"/>
          <w:lang w:eastAsia="zh-CN"/>
        </w:rPr>
        <w:t xml:space="preserve"> AI/ML model training and performance monitoring. On one hand, the latency requirements are different. Specifically, </w:t>
      </w:r>
      <w:r w:rsidR="00321970">
        <w:rPr>
          <w:rFonts w:eastAsiaTheme="minorEastAsia"/>
          <w:sz w:val="22"/>
          <w:szCs w:val="22"/>
          <w:lang w:eastAsia="zh-CN"/>
        </w:rPr>
        <w:t xml:space="preserve">it is expected that </w:t>
      </w:r>
      <w:r>
        <w:rPr>
          <w:rFonts w:eastAsiaTheme="minorEastAsia"/>
          <w:sz w:val="22"/>
          <w:szCs w:val="22"/>
          <w:lang w:eastAsia="zh-CN"/>
        </w:rPr>
        <w:t>the results of the AI/ML performance monitoring reflect timely the performance of the AI/ML model.</w:t>
      </w:r>
      <w:r w:rsidR="007C6A4F">
        <w:rPr>
          <w:rFonts w:eastAsiaTheme="minorEastAsia"/>
          <w:sz w:val="22"/>
          <w:szCs w:val="22"/>
          <w:lang w:eastAsia="zh-CN"/>
        </w:rPr>
        <w:t xml:space="preserve"> Because of this, </w:t>
      </w:r>
      <w:r w:rsidR="00666D7F">
        <w:rPr>
          <w:rFonts w:eastAsiaTheme="minorEastAsia"/>
          <w:sz w:val="22"/>
          <w:szCs w:val="22"/>
          <w:lang w:eastAsia="zh-CN"/>
        </w:rPr>
        <w:t>the requirement of low latency</w:t>
      </w:r>
      <w:r w:rsidR="007C6A4F">
        <w:rPr>
          <w:rFonts w:eastAsiaTheme="minorEastAsia"/>
          <w:sz w:val="22"/>
          <w:szCs w:val="22"/>
          <w:lang w:eastAsia="zh-CN"/>
        </w:rPr>
        <w:t xml:space="preserve"> </w:t>
      </w:r>
      <w:r w:rsidR="00666D7F">
        <w:rPr>
          <w:rFonts w:eastAsiaTheme="minorEastAsia"/>
          <w:sz w:val="22"/>
          <w:szCs w:val="22"/>
          <w:lang w:eastAsia="zh-CN"/>
        </w:rPr>
        <w:t>may be imposed on the data collection for monitoring.</w:t>
      </w:r>
      <w:r>
        <w:rPr>
          <w:rFonts w:eastAsiaTheme="minorEastAsia"/>
          <w:sz w:val="22"/>
          <w:szCs w:val="22"/>
          <w:lang w:eastAsia="zh-CN"/>
        </w:rPr>
        <w:t xml:space="preserve"> However,</w:t>
      </w:r>
      <w:r w:rsidR="007C6A4F">
        <w:rPr>
          <w:rFonts w:eastAsiaTheme="minorEastAsia"/>
          <w:sz w:val="22"/>
          <w:szCs w:val="22"/>
          <w:lang w:eastAsia="zh-CN"/>
        </w:rPr>
        <w:t xml:space="preserve"> </w:t>
      </w:r>
      <w:r>
        <w:rPr>
          <w:rFonts w:eastAsiaTheme="minorEastAsia"/>
          <w:sz w:val="22"/>
          <w:szCs w:val="22"/>
          <w:lang w:eastAsia="zh-CN"/>
        </w:rPr>
        <w:t xml:space="preserve">a low-latency data collection is not compulsory for </w:t>
      </w:r>
      <w:r w:rsidR="007C6A4F">
        <w:rPr>
          <w:rFonts w:eastAsiaTheme="minorEastAsia"/>
          <w:sz w:val="22"/>
          <w:szCs w:val="22"/>
          <w:lang w:eastAsia="zh-CN"/>
        </w:rPr>
        <w:t xml:space="preserve">the purpose of </w:t>
      </w:r>
      <w:r>
        <w:rPr>
          <w:rFonts w:eastAsiaTheme="minorEastAsia"/>
          <w:sz w:val="22"/>
          <w:szCs w:val="22"/>
          <w:lang w:eastAsia="zh-CN"/>
        </w:rPr>
        <w:t xml:space="preserve">AI/ML model training. </w:t>
      </w:r>
      <w:r w:rsidR="00666D7F">
        <w:rPr>
          <w:rFonts w:eastAsiaTheme="minorEastAsia"/>
          <w:sz w:val="22"/>
          <w:szCs w:val="22"/>
          <w:lang w:eastAsia="zh-CN"/>
        </w:rPr>
        <w:t>Specifically, the NW may only collect data for AI/ML model training whenever the traffic is not busy, c</w:t>
      </w:r>
      <w:r w:rsidR="007C6A4F">
        <w:rPr>
          <w:rFonts w:eastAsiaTheme="minorEastAsia"/>
          <w:sz w:val="22"/>
          <w:szCs w:val="22"/>
          <w:lang w:eastAsia="zh-CN"/>
        </w:rPr>
        <w:t xml:space="preserve">onsidering the fact that </w:t>
      </w:r>
      <w:r>
        <w:rPr>
          <w:rFonts w:eastAsiaTheme="minorEastAsia"/>
          <w:sz w:val="22"/>
          <w:szCs w:val="22"/>
          <w:lang w:eastAsia="zh-CN"/>
        </w:rPr>
        <w:t xml:space="preserve">the channel characteristics </w:t>
      </w:r>
      <w:r w:rsidR="007C6A4F">
        <w:rPr>
          <w:rFonts w:eastAsiaTheme="minorEastAsia"/>
          <w:sz w:val="22"/>
          <w:szCs w:val="22"/>
          <w:lang w:eastAsia="zh-CN"/>
        </w:rPr>
        <w:t>may not</w:t>
      </w:r>
      <w:r>
        <w:rPr>
          <w:rFonts w:eastAsiaTheme="minorEastAsia"/>
          <w:sz w:val="22"/>
          <w:szCs w:val="22"/>
          <w:lang w:eastAsia="zh-CN"/>
        </w:rPr>
        <w:t xml:space="preserve"> vary rapidly. On the other hand, the overhead issue varies in these two scenarios. In particular, the amount of data required for AI/ML performance monitoring is less than that required in the AI/ML model training. </w:t>
      </w:r>
      <w:r w:rsidR="00666D7F">
        <w:rPr>
          <w:rFonts w:eastAsiaTheme="minorEastAsia"/>
          <w:sz w:val="22"/>
          <w:szCs w:val="22"/>
          <w:lang w:eastAsia="zh-CN"/>
        </w:rPr>
        <w:t>As a result, the data collection mechanism should be studied separately for different purposes and application scenarios.</w:t>
      </w:r>
    </w:p>
    <w:p w14:paraId="0E7BEF58" w14:textId="09E446A0" w:rsidR="007010A2" w:rsidRDefault="00666D7F" w:rsidP="003E0659">
      <w:pPr>
        <w:spacing w:afterLines="50" w:after="163"/>
        <w:jc w:val="both"/>
        <w:rPr>
          <w:rFonts w:eastAsiaTheme="minorEastAsia"/>
          <w:sz w:val="22"/>
          <w:szCs w:val="22"/>
          <w:lang w:eastAsia="zh-CN"/>
        </w:rPr>
      </w:pPr>
      <w:r>
        <w:rPr>
          <w:rFonts w:eastAsiaTheme="minorEastAsia"/>
          <w:sz w:val="22"/>
          <w:szCs w:val="22"/>
          <w:lang w:eastAsia="zh-CN"/>
        </w:rPr>
        <w:t>Furthermore</w:t>
      </w:r>
      <w:r w:rsidR="003D21A0">
        <w:rPr>
          <w:rFonts w:eastAsiaTheme="minorEastAsia"/>
          <w:sz w:val="22"/>
          <w:szCs w:val="22"/>
          <w:lang w:eastAsia="zh-CN"/>
        </w:rPr>
        <w:t xml:space="preserve">, the potential specification impacts may vary for data collection in the scenarios of AI/ML model </w:t>
      </w:r>
      <w:r>
        <w:rPr>
          <w:rFonts w:eastAsiaTheme="minorEastAsia"/>
          <w:sz w:val="22"/>
          <w:szCs w:val="22"/>
          <w:lang w:eastAsia="zh-CN"/>
        </w:rPr>
        <w:t xml:space="preserve">training and </w:t>
      </w:r>
      <w:r w:rsidR="003D21A0">
        <w:rPr>
          <w:rFonts w:eastAsiaTheme="minorEastAsia"/>
          <w:sz w:val="22"/>
          <w:szCs w:val="22"/>
          <w:lang w:eastAsia="zh-CN"/>
        </w:rPr>
        <w:t xml:space="preserve">performance monitoring. One of the </w:t>
      </w:r>
      <w:r w:rsidR="007010A2">
        <w:rPr>
          <w:rFonts w:eastAsiaTheme="minorEastAsia"/>
          <w:sz w:val="22"/>
          <w:szCs w:val="22"/>
          <w:lang w:eastAsia="zh-CN"/>
        </w:rPr>
        <w:t xml:space="preserve">aspects </w:t>
      </w:r>
      <w:r w:rsidR="003D21A0">
        <w:rPr>
          <w:rFonts w:eastAsiaTheme="minorEastAsia"/>
          <w:sz w:val="22"/>
          <w:szCs w:val="22"/>
          <w:lang w:eastAsia="zh-CN"/>
        </w:rPr>
        <w:t xml:space="preserve">is the uplink signaling used for collecting the ground-truth CSI. </w:t>
      </w:r>
      <w:r w:rsidR="007010A2">
        <w:rPr>
          <w:rFonts w:eastAsiaTheme="minorEastAsia"/>
          <w:sz w:val="22"/>
          <w:szCs w:val="22"/>
          <w:lang w:eastAsia="zh-CN"/>
        </w:rPr>
        <w:t xml:space="preserve">Between the two options, i.e., physical-layer signaling and higher-layer signaling, our view is that the former is suitable for AI/ML model performance monitoring, while the latter may work well in AI/ML model training. Specifically, for AI/ML model performance monitoring, the amount of data needed may not be large, which makes collecting the data through UCI feasible. In addition, L1 signaling offers a lower latency than higher-layer one, which makes it a better choice for data collection for AI/ML model monitoring. </w:t>
      </w:r>
      <w:r w:rsidR="009C7226">
        <w:rPr>
          <w:rFonts w:eastAsiaTheme="minorEastAsia"/>
          <w:sz w:val="22"/>
          <w:szCs w:val="22"/>
          <w:lang w:eastAsia="zh-CN"/>
        </w:rPr>
        <w:t xml:space="preserve">For AI/ML model training, on the other hand, RRC signaling may be a better choice than L1 one because a large amount of data should be collected to guarantee a well-trained model. In addition, the latency requirement is relatively loose for AI/ML model training, which makes it feasible to be used in collecting data for model </w:t>
      </w:r>
      <w:r w:rsidR="009C7226">
        <w:rPr>
          <w:rFonts w:eastAsiaTheme="minorEastAsia"/>
          <w:sz w:val="22"/>
          <w:szCs w:val="22"/>
          <w:lang w:eastAsia="zh-CN"/>
        </w:rPr>
        <w:lastRenderedPageBreak/>
        <w:t xml:space="preserve">training. </w:t>
      </w:r>
      <w:r w:rsidR="00CF02C5">
        <w:rPr>
          <w:rFonts w:eastAsiaTheme="minorEastAsia"/>
          <w:sz w:val="22"/>
          <w:szCs w:val="22"/>
          <w:lang w:eastAsia="zh-CN"/>
        </w:rPr>
        <w:t xml:space="preserve">In summary, both L1 and </w:t>
      </w:r>
      <w:r w:rsidR="00557143">
        <w:rPr>
          <w:rFonts w:eastAsiaTheme="minorEastAsia"/>
          <w:sz w:val="22"/>
          <w:szCs w:val="22"/>
          <w:lang w:eastAsia="zh-CN"/>
        </w:rPr>
        <w:t>higher layer</w:t>
      </w:r>
      <w:r w:rsidR="00CF02C5">
        <w:rPr>
          <w:rFonts w:eastAsiaTheme="minorEastAsia"/>
          <w:sz w:val="22"/>
          <w:szCs w:val="22"/>
          <w:lang w:eastAsia="zh-CN"/>
        </w:rPr>
        <w:t xml:space="preserve"> signaling are options for data collection at NW, and the choice depends on the application scenario of interest. We have the following proposal.</w:t>
      </w:r>
    </w:p>
    <w:p w14:paraId="06EB0871" w14:textId="406E7879" w:rsidR="00A231A6" w:rsidRPr="00A21A7A" w:rsidRDefault="00A231A6" w:rsidP="00A231A6">
      <w:pPr>
        <w:spacing w:afterLines="50" w:after="163"/>
        <w:jc w:val="both"/>
        <w:rPr>
          <w:rFonts w:eastAsiaTheme="minorEastAsia"/>
          <w:b/>
          <w:bCs/>
          <w:sz w:val="22"/>
          <w:szCs w:val="22"/>
          <w:lang w:eastAsia="zh-CN"/>
        </w:rPr>
      </w:pPr>
      <w:r w:rsidRPr="00A21A7A">
        <w:rPr>
          <w:rFonts w:eastAsiaTheme="minorEastAsia" w:hint="eastAsia"/>
          <w:b/>
          <w:bCs/>
          <w:sz w:val="22"/>
          <w:szCs w:val="22"/>
          <w:lang w:eastAsia="zh-CN"/>
        </w:rPr>
        <w:t>P</w:t>
      </w:r>
      <w:r w:rsidRPr="00A21A7A">
        <w:rPr>
          <w:rFonts w:eastAsiaTheme="minorEastAsia"/>
          <w:b/>
          <w:bCs/>
          <w:sz w:val="22"/>
          <w:szCs w:val="22"/>
          <w:lang w:eastAsia="zh-CN"/>
        </w:rPr>
        <w:t>roposal</w:t>
      </w:r>
      <w:r>
        <w:rPr>
          <w:rFonts w:eastAsiaTheme="minorEastAsia"/>
          <w:b/>
          <w:bCs/>
          <w:sz w:val="22"/>
          <w:szCs w:val="22"/>
          <w:lang w:eastAsia="zh-CN"/>
        </w:rPr>
        <w:t>-</w:t>
      </w:r>
      <w:r w:rsidR="00571006">
        <w:rPr>
          <w:rFonts w:eastAsiaTheme="minorEastAsia"/>
          <w:b/>
          <w:bCs/>
          <w:sz w:val="22"/>
          <w:szCs w:val="22"/>
          <w:lang w:eastAsia="zh-CN"/>
        </w:rPr>
        <w:t>15</w:t>
      </w:r>
      <w:r w:rsidRPr="00A21A7A">
        <w:rPr>
          <w:rFonts w:eastAsiaTheme="minorEastAsia"/>
          <w:b/>
          <w:bCs/>
          <w:sz w:val="22"/>
          <w:szCs w:val="22"/>
          <w:lang w:eastAsia="zh-CN"/>
        </w:rPr>
        <w:t>:</w:t>
      </w:r>
      <w:r>
        <w:rPr>
          <w:rFonts w:eastAsiaTheme="minorEastAsia"/>
          <w:b/>
          <w:bCs/>
          <w:sz w:val="22"/>
          <w:szCs w:val="22"/>
          <w:lang w:eastAsia="zh-CN"/>
        </w:rPr>
        <w:t xml:space="preserve"> </w:t>
      </w:r>
      <w:r w:rsidRPr="00F07643">
        <w:rPr>
          <w:rFonts w:eastAsiaTheme="minorEastAsia"/>
          <w:b/>
          <w:bCs/>
          <w:sz w:val="22"/>
          <w:szCs w:val="22"/>
          <w:lang w:eastAsia="zh-CN"/>
        </w:rPr>
        <w:t xml:space="preserve">On </w:t>
      </w:r>
      <w:r>
        <w:rPr>
          <w:rFonts w:eastAsiaTheme="minorEastAsia"/>
          <w:b/>
          <w:bCs/>
          <w:sz w:val="22"/>
          <w:szCs w:val="22"/>
          <w:lang w:eastAsia="zh-CN"/>
        </w:rPr>
        <w:t>the issue of NW-side data collection of ground-truth CSI in CSI compression</w:t>
      </w:r>
      <w:r w:rsidRPr="00F07643">
        <w:rPr>
          <w:rFonts w:eastAsiaTheme="minorEastAsia"/>
          <w:b/>
          <w:bCs/>
          <w:sz w:val="22"/>
          <w:szCs w:val="22"/>
          <w:lang w:eastAsia="zh-CN"/>
        </w:rPr>
        <w:t>,</w:t>
      </w:r>
      <w:r>
        <w:rPr>
          <w:rFonts w:eastAsiaTheme="minorEastAsia"/>
          <w:b/>
          <w:bCs/>
          <w:sz w:val="22"/>
          <w:szCs w:val="22"/>
          <w:lang w:eastAsia="zh-CN"/>
        </w:rPr>
        <w:t xml:space="preserve"> the container used should vary depending on the purpose of data collection. </w:t>
      </w:r>
      <w:r w:rsidRPr="00A21A7A">
        <w:rPr>
          <w:rFonts w:eastAsiaTheme="minorEastAsia"/>
          <w:b/>
          <w:bCs/>
          <w:sz w:val="22"/>
          <w:szCs w:val="22"/>
          <w:lang w:eastAsia="zh-CN"/>
        </w:rPr>
        <w:t xml:space="preserve"> </w:t>
      </w:r>
      <w:r>
        <w:rPr>
          <w:rFonts w:eastAsiaTheme="minorEastAsia"/>
          <w:b/>
          <w:bCs/>
          <w:sz w:val="22"/>
          <w:szCs w:val="22"/>
          <w:lang w:eastAsia="zh-CN"/>
        </w:rPr>
        <w:t xml:space="preserve">Specifically, </w:t>
      </w:r>
      <w:r w:rsidRPr="00A21A7A">
        <w:rPr>
          <w:rFonts w:eastAsiaTheme="minorEastAsia"/>
          <w:b/>
          <w:bCs/>
          <w:sz w:val="22"/>
          <w:szCs w:val="22"/>
          <w:lang w:eastAsia="zh-CN"/>
        </w:rPr>
        <w:t>study</w:t>
      </w:r>
      <w:r>
        <w:rPr>
          <w:rFonts w:eastAsiaTheme="minorEastAsia"/>
          <w:b/>
          <w:bCs/>
          <w:sz w:val="22"/>
          <w:szCs w:val="22"/>
          <w:lang w:eastAsia="zh-CN"/>
        </w:rPr>
        <w:t xml:space="preserve"> the following methods:</w:t>
      </w:r>
    </w:p>
    <w:p w14:paraId="01AF8969" w14:textId="77777777" w:rsidR="00A231A6" w:rsidRPr="00A21A7A" w:rsidRDefault="00A231A6" w:rsidP="00A231A6">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1: p</w:t>
      </w:r>
      <w:r w:rsidRPr="00A21A7A">
        <w:rPr>
          <w:rFonts w:eastAsiaTheme="minorEastAsia"/>
          <w:b/>
          <w:bCs/>
          <w:sz w:val="22"/>
          <w:szCs w:val="22"/>
          <w:lang w:eastAsia="zh-CN"/>
        </w:rPr>
        <w:t>hysical</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xml:space="preserve">, e.g., </w:t>
      </w:r>
      <w:r w:rsidRPr="00A21A7A">
        <w:rPr>
          <w:rFonts w:eastAsiaTheme="minorEastAsia"/>
          <w:b/>
          <w:bCs/>
          <w:sz w:val="22"/>
          <w:szCs w:val="22"/>
          <w:lang w:eastAsia="zh-CN"/>
        </w:rPr>
        <w:t>UCI,</w:t>
      </w:r>
      <w:r>
        <w:rPr>
          <w:rFonts w:eastAsiaTheme="minorEastAsia"/>
          <w:b/>
          <w:bCs/>
          <w:sz w:val="22"/>
          <w:szCs w:val="22"/>
          <w:lang w:eastAsia="zh-CN"/>
        </w:rPr>
        <w:t xml:space="preserve"> for NW-side AI/ML model performance monitoring.</w:t>
      </w:r>
    </w:p>
    <w:p w14:paraId="463727A6" w14:textId="77777777" w:rsidR="00A231A6" w:rsidRPr="003E0659" w:rsidRDefault="00A231A6" w:rsidP="00A231A6">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2: h</w:t>
      </w:r>
      <w:r w:rsidRPr="00A21A7A">
        <w:rPr>
          <w:rFonts w:eastAsiaTheme="minorEastAsia"/>
          <w:b/>
          <w:bCs/>
          <w:sz w:val="22"/>
          <w:szCs w:val="22"/>
          <w:lang w:eastAsia="zh-CN"/>
        </w:rPr>
        <w:t>igher</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e.g.,</w:t>
      </w:r>
      <w:r w:rsidRPr="00A21A7A">
        <w:rPr>
          <w:rFonts w:eastAsiaTheme="minorEastAsia"/>
          <w:b/>
          <w:bCs/>
          <w:sz w:val="22"/>
          <w:szCs w:val="22"/>
          <w:lang w:eastAsia="zh-CN"/>
        </w:rPr>
        <w:t xml:space="preserve"> RRC,</w:t>
      </w:r>
      <w:r>
        <w:rPr>
          <w:rFonts w:eastAsiaTheme="minorEastAsia"/>
          <w:b/>
          <w:bCs/>
          <w:sz w:val="22"/>
          <w:szCs w:val="22"/>
          <w:lang w:eastAsia="zh-CN"/>
        </w:rPr>
        <w:t xml:space="preserve"> for AI/ML model training.</w:t>
      </w:r>
    </w:p>
    <w:p w14:paraId="6362E009" w14:textId="726A429B" w:rsidR="00A231A6" w:rsidRPr="009F1AB3" w:rsidRDefault="00743668" w:rsidP="009F1AB3">
      <w:pPr>
        <w:pStyle w:val="3"/>
        <w:rPr>
          <w:rFonts w:eastAsiaTheme="minorEastAsia"/>
          <w:b/>
          <w:bCs/>
          <w:sz w:val="22"/>
          <w:szCs w:val="22"/>
          <w:lang w:eastAsia="zh-CN"/>
        </w:rPr>
      </w:pPr>
      <w:r>
        <w:rPr>
          <w:rFonts w:eastAsiaTheme="minorEastAsia"/>
          <w:b/>
          <w:bCs/>
          <w:sz w:val="22"/>
          <w:szCs w:val="22"/>
          <w:lang w:eastAsia="zh-CN"/>
        </w:rPr>
        <w:t>NW-Side Data Collection For AI/ML Model Training</w:t>
      </w:r>
    </w:p>
    <w:p w14:paraId="48AA4F98" w14:textId="382CF6D7" w:rsidR="003F27C0" w:rsidRDefault="00D55940" w:rsidP="003F1182">
      <w:pPr>
        <w:spacing w:afterLines="50" w:after="163"/>
        <w:jc w:val="both"/>
        <w:rPr>
          <w:rFonts w:eastAsiaTheme="minorEastAsia"/>
          <w:sz w:val="22"/>
          <w:szCs w:val="22"/>
          <w:lang w:eastAsia="zh-CN"/>
        </w:rPr>
      </w:pPr>
      <w:r>
        <w:rPr>
          <w:rFonts w:eastAsiaTheme="minorEastAsia"/>
          <w:sz w:val="22"/>
          <w:szCs w:val="22"/>
          <w:lang w:eastAsia="zh-CN"/>
        </w:rPr>
        <w:t>In this section, we study the NW-side data collection for AI/</w:t>
      </w:r>
      <w:r>
        <w:rPr>
          <w:rFonts w:eastAsiaTheme="minorEastAsia" w:hint="eastAsia"/>
          <w:sz w:val="22"/>
          <w:szCs w:val="22"/>
          <w:lang w:eastAsia="zh-CN"/>
        </w:rPr>
        <w:t>ML</w:t>
      </w:r>
      <w:r>
        <w:rPr>
          <w:rFonts w:eastAsiaTheme="minorEastAsia"/>
          <w:sz w:val="22"/>
          <w:szCs w:val="22"/>
          <w:lang w:eastAsia="zh-CN"/>
        </w:rPr>
        <w:t xml:space="preserve"> model training.</w:t>
      </w:r>
      <w:r w:rsidR="007E37A4">
        <w:rPr>
          <w:rFonts w:eastAsiaTheme="minorEastAsia"/>
          <w:sz w:val="22"/>
          <w:szCs w:val="22"/>
          <w:lang w:eastAsia="zh-CN"/>
        </w:rPr>
        <w:t xml:space="preserve"> To reduce the overhead for sending ground-truth CSI from UE to NW, codebook-based quantization method is demonstrated promising based on the evaluation results from companies. </w:t>
      </w:r>
      <w:r w:rsidR="003F1182">
        <w:rPr>
          <w:rFonts w:eastAsiaTheme="minorEastAsia"/>
          <w:sz w:val="22"/>
          <w:szCs w:val="22"/>
          <w:lang w:eastAsia="zh-CN"/>
        </w:rPr>
        <w:t xml:space="preserve">As a result, it is agreed in RAN1 #112bis-e meeting </w:t>
      </w:r>
      <w:r w:rsidR="00EA7AB0">
        <w:rPr>
          <w:rFonts w:eastAsiaTheme="minorEastAsia"/>
          <w:sz w:val="22"/>
          <w:szCs w:val="22"/>
          <w:lang w:eastAsia="zh-CN"/>
        </w:rPr>
        <w:t>[6</w:t>
      </w:r>
      <w:r w:rsidR="003F1182">
        <w:rPr>
          <w:rFonts w:eastAsiaTheme="minorEastAsia"/>
          <w:sz w:val="22"/>
          <w:szCs w:val="22"/>
          <w:lang w:eastAsia="zh-CN"/>
        </w:rPr>
        <w:t xml:space="preserve">] that </w:t>
      </w:r>
      <w:r w:rsidR="003F27C0">
        <w:rPr>
          <w:rFonts w:eastAsiaTheme="minorEastAsia"/>
          <w:sz w:val="22"/>
          <w:szCs w:val="22"/>
          <w:lang w:eastAsia="zh-CN"/>
        </w:rPr>
        <w:t xml:space="preserve">the STD impacts on the codebook-based quantization for ground-truth CSI for NW-side data collection for AI/ML model training should be studied. In particular, parameter set enhancement of existing e-type II codebook should be studied based on evaluation results in the sub-agenda 9.2.2.1. </w:t>
      </w:r>
    </w:p>
    <w:tbl>
      <w:tblPr>
        <w:tblStyle w:val="afe"/>
        <w:tblW w:w="0" w:type="auto"/>
        <w:tblLook w:val="04A0" w:firstRow="1" w:lastRow="0" w:firstColumn="1" w:lastColumn="0" w:noHBand="0" w:noVBand="1"/>
      </w:tblPr>
      <w:tblGrid>
        <w:gridCol w:w="9737"/>
      </w:tblGrid>
      <w:tr w:rsidR="00D55940" w14:paraId="1881836C" w14:textId="77777777" w:rsidTr="00D55940">
        <w:tc>
          <w:tcPr>
            <w:tcW w:w="9737" w:type="dxa"/>
          </w:tcPr>
          <w:p w14:paraId="09FE7A5B" w14:textId="4CFA8EC9" w:rsidR="00D55940" w:rsidRPr="001A2F38" w:rsidRDefault="00D55940" w:rsidP="00D55940">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p>
          <w:p w14:paraId="226FCE87" w14:textId="77777777" w:rsidR="00D55940" w:rsidRPr="009F1AB3" w:rsidRDefault="00D55940" w:rsidP="009F1AB3">
            <w:pPr>
              <w:jc w:val="both"/>
              <w:rPr>
                <w:rFonts w:eastAsiaTheme="minorEastAsia"/>
                <w:sz w:val="22"/>
                <w:szCs w:val="22"/>
                <w:lang w:eastAsia="zh-CN"/>
              </w:rPr>
            </w:pPr>
            <w:r w:rsidRPr="009F1AB3">
              <w:rPr>
                <w:rFonts w:eastAsiaTheme="minorEastAsia"/>
                <w:sz w:val="22"/>
                <w:szCs w:val="22"/>
                <w:lang w:eastAsia="zh-CN"/>
              </w:rPr>
              <w:t>In CSI compression using two-sided model use case, further study the necessity and potential specification impact of the following aspects related to the ground truth CSI format for NW side data collection for model training:   </w:t>
            </w:r>
          </w:p>
          <w:p w14:paraId="3652C9FD" w14:textId="77777777"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Scalar quantization for ground-truth CSI</w:t>
            </w:r>
          </w:p>
          <w:p w14:paraId="211BCA8D" w14:textId="77777777" w:rsidR="00D55940" w:rsidRPr="009F1AB3" w:rsidRDefault="00D55940" w:rsidP="00D55940">
            <w:pPr>
              <w:pStyle w:val="aff2"/>
              <w:numPr>
                <w:ilvl w:val="0"/>
                <w:numId w:val="9"/>
              </w:numPr>
              <w:overflowPunct w:val="0"/>
              <w:autoSpaceDE w:val="0"/>
              <w:autoSpaceDN w:val="0"/>
              <w:adjustRightInd w:val="0"/>
              <w:spacing w:line="288" w:lineRule="auto"/>
              <w:ind w:firstLineChars="0" w:hanging="357"/>
              <w:contextualSpacing/>
              <w:jc w:val="both"/>
              <w:textAlignment w:val="baseline"/>
              <w:rPr>
                <w:rFonts w:eastAsiaTheme="minorEastAsia"/>
                <w:sz w:val="22"/>
                <w:szCs w:val="22"/>
                <w:lang w:eastAsia="zh-CN"/>
              </w:rPr>
            </w:pPr>
            <w:r w:rsidRPr="009F1AB3">
              <w:rPr>
                <w:rFonts w:eastAsiaTheme="minorEastAsia"/>
                <w:sz w:val="22"/>
                <w:szCs w:val="22"/>
                <w:lang w:eastAsia="zh-CN"/>
              </w:rPr>
              <w:t>FFS: any processing applied to the ground-truth CSI before scalar quantization, based on evaluation results in 9.2.2.1</w:t>
            </w:r>
          </w:p>
          <w:p w14:paraId="42363C51" w14:textId="77777777"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Codebook-based quantization for ground-truth CSI</w:t>
            </w:r>
          </w:p>
          <w:p w14:paraId="35B4D900" w14:textId="77777777" w:rsidR="00D55940" w:rsidRPr="009F1AB3" w:rsidRDefault="00D55940" w:rsidP="00D55940">
            <w:pPr>
              <w:pStyle w:val="aff2"/>
              <w:numPr>
                <w:ilvl w:val="0"/>
                <w:numId w:val="9"/>
              </w:numPr>
              <w:overflowPunct w:val="0"/>
              <w:autoSpaceDE w:val="0"/>
              <w:autoSpaceDN w:val="0"/>
              <w:adjustRightInd w:val="0"/>
              <w:spacing w:line="288" w:lineRule="auto"/>
              <w:ind w:firstLineChars="0" w:hanging="357"/>
              <w:contextualSpacing/>
              <w:jc w:val="both"/>
              <w:textAlignment w:val="baseline"/>
              <w:rPr>
                <w:rFonts w:eastAsiaTheme="minorEastAsia"/>
                <w:sz w:val="22"/>
                <w:szCs w:val="22"/>
                <w:lang w:eastAsia="zh-CN"/>
              </w:rPr>
            </w:pPr>
            <w:r w:rsidRPr="009F1AB3">
              <w:rPr>
                <w:rFonts w:eastAsiaTheme="minorEastAsia"/>
                <w:sz w:val="22"/>
                <w:szCs w:val="22"/>
                <w:lang w:eastAsia="zh-CN"/>
              </w:rPr>
              <w:t xml:space="preserve">FFS: Parameter set enhancement of existing </w:t>
            </w:r>
            <w:proofErr w:type="spellStart"/>
            <w:r w:rsidRPr="009F1AB3">
              <w:rPr>
                <w:rFonts w:eastAsiaTheme="minorEastAsia"/>
                <w:sz w:val="22"/>
                <w:szCs w:val="22"/>
                <w:lang w:eastAsia="zh-CN"/>
              </w:rPr>
              <w:t>eType</w:t>
            </w:r>
            <w:proofErr w:type="spellEnd"/>
            <w:r w:rsidRPr="009F1AB3">
              <w:rPr>
                <w:rFonts w:eastAsiaTheme="minorEastAsia"/>
                <w:sz w:val="22"/>
                <w:szCs w:val="22"/>
                <w:lang w:eastAsia="zh-CN"/>
              </w:rPr>
              <w:t xml:space="preserve"> II codebook, based on evaluation results in 9.2.2.1</w:t>
            </w:r>
          </w:p>
          <w:p w14:paraId="0A812BFF" w14:textId="7B9E02BE"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Number of layers for which the ground truth data is collected. And whether UE or NW determine the number of layers for ground-truth CSI data collection.</w:t>
            </w:r>
          </w:p>
        </w:tc>
      </w:tr>
    </w:tbl>
    <w:p w14:paraId="41A71D41" w14:textId="7ACA574E" w:rsidR="003F27C0" w:rsidRPr="00F83B48" w:rsidRDefault="003F27C0" w:rsidP="009F1AB3">
      <w:pPr>
        <w:spacing w:afterLines="50" w:after="163"/>
        <w:jc w:val="both"/>
        <w:rPr>
          <w:rFonts w:eastAsiaTheme="minorEastAsia"/>
          <w:b/>
          <w:highlight w:val="green"/>
          <w:lang w:eastAsia="zh-CN"/>
        </w:rPr>
      </w:pPr>
    </w:p>
    <w:p w14:paraId="3D185473" w14:textId="3355086D" w:rsidR="003F27C0" w:rsidRPr="009F1AB3" w:rsidRDefault="00FB273E" w:rsidP="00F83B48">
      <w:pPr>
        <w:spacing w:afterLines="50" w:after="163"/>
        <w:jc w:val="both"/>
        <w:rPr>
          <w:rFonts w:eastAsiaTheme="minorEastAsia"/>
          <w:sz w:val="22"/>
          <w:szCs w:val="22"/>
          <w:lang w:eastAsia="zh-CN"/>
        </w:rPr>
      </w:pPr>
      <w:r>
        <w:rPr>
          <w:rFonts w:eastAsiaTheme="minorEastAsia"/>
          <w:sz w:val="22"/>
          <w:szCs w:val="22"/>
          <w:lang w:eastAsia="zh-CN"/>
        </w:rPr>
        <w:t xml:space="preserve">In the previous meeting, </w:t>
      </w:r>
      <w:r w:rsidR="00B758B3">
        <w:rPr>
          <w:rFonts w:eastAsiaTheme="minorEastAsia"/>
          <w:sz w:val="22"/>
          <w:szCs w:val="22"/>
          <w:lang w:eastAsia="zh-CN"/>
        </w:rPr>
        <w:t xml:space="preserve">it is suggested to </w:t>
      </w:r>
      <w:r>
        <w:rPr>
          <w:rFonts w:eastAsiaTheme="minorEastAsia"/>
          <w:sz w:val="22"/>
          <w:szCs w:val="22"/>
          <w:lang w:eastAsia="zh-CN"/>
        </w:rPr>
        <w:t>further evaluat</w:t>
      </w:r>
      <w:r w:rsidR="00B758B3">
        <w:rPr>
          <w:rFonts w:eastAsiaTheme="minorEastAsia"/>
          <w:sz w:val="22"/>
          <w:szCs w:val="22"/>
          <w:lang w:eastAsia="zh-CN"/>
        </w:rPr>
        <w:t>e</w:t>
      </w:r>
      <w:r>
        <w:rPr>
          <w:rFonts w:eastAsiaTheme="minorEastAsia"/>
          <w:sz w:val="22"/>
          <w:szCs w:val="22"/>
          <w:lang w:eastAsia="zh-CN"/>
        </w:rPr>
        <w:t xml:space="preserve"> whether </w:t>
      </w:r>
      <w:r w:rsidR="00B758B3">
        <w:rPr>
          <w:rFonts w:eastAsiaTheme="minorEastAsia"/>
          <w:sz w:val="22"/>
          <w:szCs w:val="22"/>
          <w:lang w:eastAsia="zh-CN"/>
        </w:rPr>
        <w:t xml:space="preserve">the </w:t>
      </w:r>
      <w:r>
        <w:rPr>
          <w:rFonts w:eastAsiaTheme="minorEastAsia"/>
          <w:sz w:val="22"/>
          <w:szCs w:val="22"/>
          <w:lang w:eastAsia="zh-CN"/>
        </w:rPr>
        <w:t xml:space="preserve">enhanced parameter set beyond specified </w:t>
      </w:r>
      <w:r w:rsidR="00B758B3">
        <w:rPr>
          <w:rFonts w:eastAsiaTheme="minorEastAsia"/>
          <w:sz w:val="22"/>
          <w:szCs w:val="22"/>
          <w:lang w:eastAsia="zh-CN"/>
        </w:rPr>
        <w:t>ones</w:t>
      </w:r>
      <w:r>
        <w:rPr>
          <w:rFonts w:eastAsiaTheme="minorEastAsia"/>
          <w:sz w:val="22"/>
          <w:szCs w:val="22"/>
          <w:lang w:eastAsia="zh-CN"/>
        </w:rPr>
        <w:t xml:space="preserve"> should be used, e.g., PC6 &amp; PC 8</w:t>
      </w:r>
      <w:r w:rsidR="00B758B3">
        <w:rPr>
          <w:rFonts w:eastAsiaTheme="minorEastAsia"/>
          <w:sz w:val="22"/>
          <w:szCs w:val="22"/>
          <w:lang w:eastAsia="zh-CN"/>
        </w:rPr>
        <w:t xml:space="preserve"> in Rel-16 e-type II codebook</w:t>
      </w:r>
      <w:r>
        <w:rPr>
          <w:rFonts w:eastAsiaTheme="minorEastAsia"/>
          <w:sz w:val="22"/>
          <w:szCs w:val="22"/>
          <w:lang w:eastAsia="zh-CN"/>
        </w:rPr>
        <w:t xml:space="preserve">. </w:t>
      </w:r>
      <w:r w:rsidR="00F83B48">
        <w:rPr>
          <w:rFonts w:eastAsiaTheme="minorEastAsia" w:hint="eastAsia"/>
          <w:sz w:val="22"/>
          <w:szCs w:val="22"/>
          <w:lang w:eastAsia="zh-CN"/>
        </w:rPr>
        <w:t>I</w:t>
      </w:r>
      <w:r w:rsidR="00F83B48">
        <w:rPr>
          <w:rFonts w:eastAsiaTheme="minorEastAsia"/>
          <w:sz w:val="22"/>
          <w:szCs w:val="22"/>
          <w:lang w:eastAsia="zh-CN"/>
        </w:rPr>
        <w:t xml:space="preserve">n this paper, we present </w:t>
      </w:r>
      <w:r w:rsidR="00B758B3">
        <w:rPr>
          <w:rFonts w:eastAsiaTheme="minorEastAsia"/>
          <w:sz w:val="22"/>
          <w:szCs w:val="22"/>
          <w:lang w:eastAsia="zh-CN"/>
        </w:rPr>
        <w:t xml:space="preserve">our view that enhanced parameter set is needed because significant </w:t>
      </w:r>
      <w:r w:rsidR="00743668">
        <w:rPr>
          <w:rFonts w:eastAsiaTheme="minorEastAsia"/>
          <w:sz w:val="22"/>
          <w:szCs w:val="22"/>
          <w:lang w:eastAsia="zh-CN"/>
        </w:rPr>
        <w:t xml:space="preserve">training </w:t>
      </w:r>
      <w:r w:rsidR="00B758B3">
        <w:rPr>
          <w:rFonts w:eastAsiaTheme="minorEastAsia"/>
          <w:sz w:val="22"/>
          <w:szCs w:val="22"/>
          <w:lang w:eastAsia="zh-CN"/>
        </w:rPr>
        <w:t>gains can be obtained.</w:t>
      </w:r>
    </w:p>
    <w:tbl>
      <w:tblPr>
        <w:tblStyle w:val="afe"/>
        <w:tblW w:w="0" w:type="auto"/>
        <w:tblLook w:val="04A0" w:firstRow="1" w:lastRow="0" w:firstColumn="1" w:lastColumn="0" w:noHBand="0" w:noVBand="1"/>
      </w:tblPr>
      <w:tblGrid>
        <w:gridCol w:w="9737"/>
      </w:tblGrid>
      <w:tr w:rsidR="003F27C0" w14:paraId="6CE72E9F" w14:textId="77777777" w:rsidTr="003F27C0">
        <w:tc>
          <w:tcPr>
            <w:tcW w:w="9737" w:type="dxa"/>
          </w:tcPr>
          <w:p w14:paraId="64233B50" w14:textId="77777777" w:rsidR="003F27C0" w:rsidRPr="001A2F38" w:rsidRDefault="003F27C0" w:rsidP="003F27C0">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p>
          <w:p w14:paraId="36A7521E" w14:textId="77777777" w:rsidR="003F27C0" w:rsidRPr="00D65B34" w:rsidRDefault="003F27C0" w:rsidP="009F1AB3">
            <w:pPr>
              <w:spacing w:line="300" w:lineRule="auto"/>
              <w:jc w:val="both"/>
              <w:rPr>
                <w:rFonts w:eastAsiaTheme="minorEastAsia"/>
                <w:sz w:val="22"/>
                <w:szCs w:val="22"/>
                <w:lang w:eastAsia="zh-CN"/>
              </w:rPr>
            </w:pPr>
            <w:r w:rsidRPr="00D65B34">
              <w:rPr>
                <w:rFonts w:eastAsiaTheme="minorEastAsia"/>
                <w:sz w:val="22"/>
                <w:szCs w:val="22"/>
                <w:lang w:eastAsia="zh-CN"/>
              </w:rPr>
              <w:t xml:space="preserve">For the evaluation of the R16 </w:t>
            </w:r>
            <w:proofErr w:type="spellStart"/>
            <w:r w:rsidRPr="00D65B34">
              <w:rPr>
                <w:rFonts w:eastAsiaTheme="minorEastAsia"/>
                <w:sz w:val="22"/>
                <w:szCs w:val="22"/>
                <w:lang w:eastAsia="zh-CN"/>
              </w:rPr>
              <w:t>eType</w:t>
            </w:r>
            <w:proofErr w:type="spellEnd"/>
            <w:r w:rsidRPr="00D65B34">
              <w:rPr>
                <w:rFonts w:eastAsiaTheme="minorEastAsia"/>
                <w:sz w:val="22"/>
                <w:szCs w:val="22"/>
                <w:lang w:eastAsia="zh-CN"/>
              </w:rPr>
              <w:t xml:space="preserve"> II-like codebook based high resolution quantization of the ground-truth CSI in the CSI compression for AI/ML training, regarding the evaluation of new values of </w:t>
            </w:r>
            <w:proofErr w:type="spellStart"/>
            <w:r w:rsidRPr="00D65B34">
              <w:rPr>
                <w:rFonts w:eastAsiaTheme="minorEastAsia"/>
                <w:sz w:val="22"/>
                <w:szCs w:val="22"/>
                <w:lang w:eastAsia="zh-CN"/>
              </w:rPr>
              <w:t>eType</w:t>
            </w:r>
            <w:proofErr w:type="spellEnd"/>
            <w:r w:rsidRPr="00D65B34">
              <w:rPr>
                <w:rFonts w:eastAsiaTheme="minorEastAsia"/>
                <w:sz w:val="22"/>
                <w:szCs w:val="22"/>
                <w:lang w:eastAsia="zh-CN"/>
              </w:rPr>
              <w:t xml:space="preserve"> II parameters, consider the legacy values of PC6&amp;PC8 </w:t>
            </w:r>
            <w:r w:rsidRPr="009F1AB3">
              <w:rPr>
                <w:rFonts w:eastAsiaTheme="minorEastAsia"/>
                <w:strike/>
                <w:sz w:val="22"/>
                <w:szCs w:val="22"/>
                <w:lang w:eastAsia="zh-CN"/>
              </w:rPr>
              <w:t>as the baseline/lower-bound of</w:t>
            </w:r>
            <w:r w:rsidRPr="00D65B34">
              <w:rPr>
                <w:rFonts w:eastAsiaTheme="minorEastAsia"/>
                <w:sz w:val="22"/>
                <w:szCs w:val="22"/>
                <w:lang w:eastAsia="zh-CN"/>
              </w:rPr>
              <w:t xml:space="preserve"> performance comparison.</w:t>
            </w:r>
          </w:p>
          <w:p w14:paraId="3964D90A" w14:textId="1F3D06B8" w:rsidR="003F27C0" w:rsidRPr="009F1AB3" w:rsidRDefault="003F27C0" w:rsidP="009F1AB3">
            <w:pPr>
              <w:pStyle w:val="aff2"/>
              <w:numPr>
                <w:ilvl w:val="0"/>
                <w:numId w:val="51"/>
              </w:numPr>
              <w:autoSpaceDE w:val="0"/>
              <w:autoSpaceDN w:val="0"/>
              <w:adjustRightInd w:val="0"/>
              <w:snapToGrid w:val="0"/>
              <w:spacing w:line="300" w:lineRule="auto"/>
              <w:ind w:firstLineChars="0"/>
              <w:jc w:val="both"/>
              <w:rPr>
                <w:rFonts w:eastAsiaTheme="minorEastAsia"/>
                <w:sz w:val="22"/>
                <w:szCs w:val="22"/>
                <w:lang w:eastAsia="zh-CN"/>
              </w:rPr>
            </w:pPr>
            <w:r w:rsidRPr="00D65B34">
              <w:rPr>
                <w:rFonts w:eastAsiaTheme="minorEastAsia"/>
                <w:sz w:val="22"/>
                <w:szCs w:val="22"/>
                <w:lang w:eastAsia="zh-CN"/>
              </w:rPr>
              <w:t>Note: it has been agreed that Float32 is adopted as the baseline/upper-bound of performance comparison.</w:t>
            </w:r>
          </w:p>
        </w:tc>
      </w:tr>
    </w:tbl>
    <w:p w14:paraId="0B3FB69D" w14:textId="77777777" w:rsidR="003F27C0" w:rsidRPr="009F1AB3" w:rsidRDefault="003F27C0" w:rsidP="009F1AB3">
      <w:pPr>
        <w:spacing w:afterLines="50" w:after="163"/>
        <w:jc w:val="both"/>
        <w:rPr>
          <w:rFonts w:eastAsiaTheme="minorEastAsia"/>
          <w:b/>
          <w:highlight w:val="green"/>
          <w:lang w:eastAsia="zh-CN"/>
        </w:rPr>
      </w:pPr>
    </w:p>
    <w:p w14:paraId="51E440E1" w14:textId="1D5B27C1" w:rsidR="009D4E79" w:rsidRDefault="007E37A4" w:rsidP="003E0659">
      <w:pPr>
        <w:spacing w:afterLines="50" w:after="163"/>
        <w:jc w:val="both"/>
        <w:rPr>
          <w:rFonts w:eastAsiaTheme="minorEastAsia"/>
          <w:sz w:val="22"/>
          <w:szCs w:val="22"/>
          <w:lang w:eastAsia="zh-CN"/>
        </w:rPr>
      </w:pPr>
      <w:r>
        <w:rPr>
          <w:rFonts w:eastAsiaTheme="minorEastAsia"/>
          <w:sz w:val="22"/>
          <w:szCs w:val="22"/>
          <w:lang w:eastAsia="zh-CN"/>
        </w:rPr>
        <w:t>There are two candidate methods to introduce new parameter sets.</w:t>
      </w:r>
    </w:p>
    <w:p w14:paraId="329D04E6" w14:textId="05688E92" w:rsidR="007E37A4" w:rsidRDefault="007E37A4" w:rsidP="007E37A4">
      <w:pPr>
        <w:numPr>
          <w:ilvl w:val="0"/>
          <w:numId w:val="53"/>
        </w:numPr>
        <w:spacing w:before="100" w:beforeAutospacing="1" w:after="100" w:afterAutospacing="1"/>
        <w:rPr>
          <w:rFonts w:eastAsiaTheme="minorEastAsia"/>
          <w:sz w:val="22"/>
          <w:szCs w:val="22"/>
          <w:lang w:eastAsia="zh-CN"/>
        </w:rPr>
      </w:pPr>
      <w:r w:rsidRPr="009F1AB3">
        <w:rPr>
          <w:rFonts w:eastAsiaTheme="minorEastAsia"/>
          <w:sz w:val="22"/>
          <w:szCs w:val="22"/>
          <w:lang w:eastAsia="zh-CN"/>
        </w:rPr>
        <w:t xml:space="preserve">Option </w:t>
      </w:r>
      <w:r>
        <w:rPr>
          <w:rFonts w:eastAsiaTheme="minorEastAsia"/>
          <w:sz w:val="22"/>
          <w:szCs w:val="22"/>
          <w:lang w:eastAsia="zh-CN"/>
        </w:rPr>
        <w:t>1</w:t>
      </w:r>
      <w:r w:rsidRPr="009F1AB3">
        <w:rPr>
          <w:rFonts w:eastAsiaTheme="minorEastAsia"/>
          <w:sz w:val="22"/>
          <w:szCs w:val="22"/>
          <w:lang w:eastAsia="zh-CN"/>
        </w:rPr>
        <w:t>: Changing the value(s) of at least one parameter in the existing parameter set(s), offering a higher-accuracy quantization than specified ones.</w:t>
      </w:r>
    </w:p>
    <w:p w14:paraId="2FC03E21" w14:textId="2573A884" w:rsidR="007E37A4" w:rsidRPr="00D65B34" w:rsidRDefault="007E37A4" w:rsidP="007E37A4">
      <w:pPr>
        <w:numPr>
          <w:ilvl w:val="0"/>
          <w:numId w:val="53"/>
        </w:numPr>
        <w:spacing w:before="100" w:beforeAutospacing="1" w:after="100" w:afterAutospacing="1"/>
        <w:rPr>
          <w:rFonts w:eastAsiaTheme="minorEastAsia"/>
          <w:sz w:val="22"/>
          <w:szCs w:val="22"/>
          <w:lang w:eastAsia="zh-CN"/>
        </w:rPr>
      </w:pPr>
      <w:r w:rsidRPr="00D65B34">
        <w:rPr>
          <w:rFonts w:eastAsiaTheme="minorEastAsia"/>
          <w:sz w:val="22"/>
          <w:szCs w:val="22"/>
          <w:lang w:eastAsia="zh-CN"/>
        </w:rPr>
        <w:lastRenderedPageBreak/>
        <w:t xml:space="preserve">Option </w:t>
      </w:r>
      <w:r>
        <w:rPr>
          <w:rFonts w:eastAsiaTheme="minorEastAsia"/>
          <w:sz w:val="22"/>
          <w:szCs w:val="22"/>
          <w:lang w:eastAsia="zh-CN"/>
        </w:rPr>
        <w:t>2</w:t>
      </w:r>
      <w:r w:rsidRPr="00D65B34">
        <w:rPr>
          <w:rFonts w:eastAsiaTheme="minorEastAsia"/>
          <w:sz w:val="22"/>
          <w:szCs w:val="22"/>
          <w:lang w:eastAsia="zh-CN"/>
        </w:rPr>
        <w:t xml:space="preserve">: </w:t>
      </w:r>
      <w:r>
        <w:rPr>
          <w:rFonts w:eastAsiaTheme="minorEastAsia"/>
          <w:sz w:val="22"/>
          <w:szCs w:val="22"/>
          <w:lang w:eastAsia="zh-CN"/>
        </w:rPr>
        <w:t xml:space="preserve">Enhancing </w:t>
      </w:r>
      <w:r w:rsidRPr="00D65B34">
        <w:rPr>
          <w:rFonts w:eastAsiaTheme="minorEastAsia"/>
          <w:sz w:val="22"/>
          <w:szCs w:val="22"/>
          <w:lang w:eastAsia="zh-CN"/>
        </w:rPr>
        <w:t>existing parameter sets PC7 and</w:t>
      </w:r>
      <w:r>
        <w:rPr>
          <w:rFonts w:eastAsiaTheme="minorEastAsia"/>
          <w:sz w:val="22"/>
          <w:szCs w:val="22"/>
          <w:lang w:eastAsia="zh-CN"/>
        </w:rPr>
        <w:t>/or</w:t>
      </w:r>
      <w:r w:rsidRPr="00D65B34">
        <w:rPr>
          <w:rFonts w:eastAsiaTheme="minorEastAsia"/>
          <w:sz w:val="22"/>
          <w:szCs w:val="22"/>
          <w:lang w:eastAsia="zh-CN"/>
        </w:rPr>
        <w:t xml:space="preserve"> PC8</w:t>
      </w:r>
      <w:r>
        <w:rPr>
          <w:rFonts w:eastAsiaTheme="minorEastAsia"/>
          <w:sz w:val="22"/>
          <w:szCs w:val="22"/>
          <w:lang w:eastAsia="zh-CN"/>
        </w:rPr>
        <w:t xml:space="preserve"> by a</w:t>
      </w:r>
      <w:r w:rsidRPr="00D65B34">
        <w:rPr>
          <w:rFonts w:eastAsiaTheme="minorEastAsia"/>
          <w:sz w:val="22"/>
          <w:szCs w:val="22"/>
          <w:lang w:eastAsia="zh-CN"/>
        </w:rPr>
        <w:t>dding value(s) in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r>
          <w:rPr>
            <w:rFonts w:ascii="Cambria Math" w:eastAsiaTheme="minorEastAsia" w:hAnsi="Cambria Math"/>
            <w:sz w:val="22"/>
            <w:szCs w:val="22"/>
            <w:lang w:eastAsia="zh-CN"/>
          </w:rPr>
          <m:t>, v&gt;2</m:t>
        </m:r>
      </m:oMath>
      <w:r w:rsidRPr="00D65B34">
        <w:rPr>
          <w:rFonts w:eastAsiaTheme="minorEastAsia"/>
          <w:sz w:val="22"/>
          <w:szCs w:val="22"/>
          <w:lang w:eastAsia="zh-CN"/>
        </w:rPr>
        <w:t>.</w:t>
      </w:r>
    </w:p>
    <w:p w14:paraId="007D40B5" w14:textId="069D472C" w:rsidR="007E37A4" w:rsidRPr="009F1AB3" w:rsidRDefault="007E37A4" w:rsidP="009F1AB3">
      <w:pPr>
        <w:spacing w:before="100" w:beforeAutospacing="1" w:after="100" w:afterAutospacing="1"/>
        <w:rPr>
          <w:rFonts w:eastAsiaTheme="minorEastAsia"/>
          <w:sz w:val="22"/>
          <w:szCs w:val="22"/>
          <w:lang w:eastAsia="zh-CN"/>
        </w:rPr>
      </w:pPr>
      <w:r>
        <w:rPr>
          <w:rFonts w:eastAsiaTheme="minorEastAsia"/>
          <w:sz w:val="22"/>
          <w:szCs w:val="22"/>
          <w:lang w:eastAsia="zh-CN"/>
        </w:rPr>
        <w:t>In this section, we demonstrate that both the two options are useful for the training performance enhancement.</w:t>
      </w:r>
    </w:p>
    <w:p w14:paraId="327559FC" w14:textId="03567B58" w:rsidR="008A0700" w:rsidRPr="009F1AB3" w:rsidRDefault="009D35A8" w:rsidP="009D35A8">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our companion contribution </w:t>
      </w:r>
      <w:r w:rsidR="009C662C">
        <w:rPr>
          <w:rFonts w:eastAsiaTheme="minorEastAsia"/>
          <w:sz w:val="22"/>
          <w:szCs w:val="22"/>
          <w:lang w:eastAsia="zh-CN"/>
        </w:rPr>
        <w:t>[9</w:t>
      </w:r>
      <w:r>
        <w:rPr>
          <w:rFonts w:eastAsiaTheme="minorEastAsia"/>
          <w:sz w:val="22"/>
          <w:szCs w:val="22"/>
          <w:lang w:eastAsia="zh-CN"/>
        </w:rPr>
        <w:t>],</w:t>
      </w:r>
      <w:r w:rsidR="00504DC9">
        <w:rPr>
          <w:rFonts w:eastAsiaTheme="minorEastAsia"/>
          <w:sz w:val="22"/>
          <w:szCs w:val="22"/>
          <w:lang w:eastAsia="zh-CN"/>
        </w:rPr>
        <w:t xml:space="preserve"> we show that the dataset of the ground-truth CSI obtained by quantizing the right singular vectors of the channel matrix by PC set D (Table 3) offers significant gain in training performance than that from PCs specified in 3GPP TS 38.214 </w:t>
      </w:r>
      <w:r w:rsidR="009C662C">
        <w:rPr>
          <w:rFonts w:eastAsiaTheme="minorEastAsia"/>
          <w:sz w:val="22"/>
          <w:szCs w:val="22"/>
          <w:lang w:eastAsia="zh-CN"/>
        </w:rPr>
        <w:t>[10</w:t>
      </w:r>
      <w:r w:rsidR="00504DC9">
        <w:rPr>
          <w:rFonts w:eastAsiaTheme="minorEastAsia"/>
          <w:sz w:val="22"/>
          <w:szCs w:val="22"/>
          <w:lang w:eastAsia="zh-CN"/>
        </w:rPr>
        <w:t xml:space="preserve">]. Specifically, </w:t>
      </w:r>
      <w:r w:rsidR="008A0700">
        <w:rPr>
          <w:rFonts w:eastAsiaTheme="minorEastAsia"/>
          <w:sz w:val="22"/>
          <w:szCs w:val="22"/>
          <w:lang w:eastAsia="zh-CN"/>
        </w:rPr>
        <w:t xml:space="preserve">it is shown in Table 4 that </w:t>
      </w:r>
      <w:r w:rsidR="00504DC9">
        <w:rPr>
          <w:rFonts w:eastAsiaTheme="minorEastAsia"/>
          <w:sz w:val="22"/>
          <w:szCs w:val="22"/>
          <w:lang w:eastAsia="zh-CN"/>
        </w:rPr>
        <w:t xml:space="preserve">an increment of 2~3% SGCS gain is achieved compared to PC6, and </w:t>
      </w:r>
      <w:r w:rsidR="008A0700">
        <w:rPr>
          <w:rFonts w:eastAsiaTheme="minorEastAsia"/>
          <w:sz w:val="22"/>
          <w:szCs w:val="22"/>
          <w:lang w:eastAsia="zh-CN"/>
        </w:rPr>
        <w:t xml:space="preserve">at least 1.5% SGCS gain compared to PC8. The details of the simulation are presented in </w:t>
      </w:r>
      <w:r w:rsidR="009C662C">
        <w:rPr>
          <w:rFonts w:eastAsiaTheme="minorEastAsia"/>
          <w:sz w:val="22"/>
          <w:szCs w:val="22"/>
          <w:lang w:eastAsia="zh-CN"/>
        </w:rPr>
        <w:t>[9</w:t>
      </w:r>
      <w:r w:rsidR="008A0700">
        <w:rPr>
          <w:rFonts w:eastAsiaTheme="minorEastAsia"/>
          <w:sz w:val="22"/>
          <w:szCs w:val="22"/>
          <w:lang w:eastAsia="zh-CN"/>
        </w:rPr>
        <w:t>]. It is demonstrated in our simulations that new parameter sets help reduce the degradation of the training performance caused by the inaccuracy of quantizing the target CSI using specified PCs.</w:t>
      </w:r>
    </w:p>
    <w:p w14:paraId="2AA39319" w14:textId="3C7476B7"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4</w:t>
      </w:r>
      <w:r w:rsidR="0008311B">
        <w:rPr>
          <w:rFonts w:eastAsiaTheme="minorEastAsia"/>
          <w:sz w:val="22"/>
          <w:szCs w:val="22"/>
          <w:lang w:eastAsia="zh-CN"/>
        </w:rPr>
        <w:t>. 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e"/>
        <w:tblW w:w="0" w:type="auto"/>
        <w:tblLook w:val="04A0" w:firstRow="1" w:lastRow="0" w:firstColumn="1" w:lastColumn="0" w:noHBand="0" w:noVBand="1"/>
      </w:tblPr>
      <w:tblGrid>
        <w:gridCol w:w="1487"/>
        <w:gridCol w:w="1373"/>
        <w:gridCol w:w="1373"/>
        <w:gridCol w:w="1376"/>
        <w:gridCol w:w="1376"/>
        <w:gridCol w:w="1376"/>
        <w:gridCol w:w="1376"/>
      </w:tblGrid>
      <w:tr w:rsidR="00AD7EBF" w14:paraId="328A5C29" w14:textId="77777777" w:rsidTr="00AD7EBF">
        <w:tc>
          <w:tcPr>
            <w:tcW w:w="1487" w:type="dxa"/>
          </w:tcPr>
          <w:p w14:paraId="72819989" w14:textId="65C93B17"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Feedback overhead(bits)</w:t>
            </w:r>
          </w:p>
        </w:tc>
        <w:tc>
          <w:tcPr>
            <w:tcW w:w="1373" w:type="dxa"/>
          </w:tcPr>
          <w:p w14:paraId="70EC10FB" w14:textId="596EF6A2"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5</w:t>
            </w:r>
            <w:r>
              <w:rPr>
                <w:rFonts w:eastAsiaTheme="minorEastAsia"/>
                <w:sz w:val="22"/>
                <w:szCs w:val="22"/>
                <w:lang w:eastAsia="zh-CN"/>
              </w:rPr>
              <w:t>6</w:t>
            </w:r>
          </w:p>
        </w:tc>
        <w:tc>
          <w:tcPr>
            <w:tcW w:w="1373" w:type="dxa"/>
          </w:tcPr>
          <w:p w14:paraId="2B547149" w14:textId="16B76586"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4</w:t>
            </w:r>
          </w:p>
        </w:tc>
        <w:tc>
          <w:tcPr>
            <w:tcW w:w="1376" w:type="dxa"/>
          </w:tcPr>
          <w:p w14:paraId="618AB9FC" w14:textId="38583D92"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02</w:t>
            </w:r>
          </w:p>
        </w:tc>
        <w:tc>
          <w:tcPr>
            <w:tcW w:w="1376" w:type="dxa"/>
          </w:tcPr>
          <w:p w14:paraId="220DE8CB" w14:textId="28C5F3D5"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56</w:t>
            </w:r>
          </w:p>
        </w:tc>
        <w:tc>
          <w:tcPr>
            <w:tcW w:w="1376" w:type="dxa"/>
          </w:tcPr>
          <w:p w14:paraId="0AA86AF9" w14:textId="6756040F"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14</w:t>
            </w:r>
          </w:p>
        </w:tc>
        <w:tc>
          <w:tcPr>
            <w:tcW w:w="1376" w:type="dxa"/>
          </w:tcPr>
          <w:p w14:paraId="7A1C80E9" w14:textId="1B7DE196"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68</w:t>
            </w:r>
          </w:p>
        </w:tc>
      </w:tr>
      <w:tr w:rsidR="00AD7EBF" w14:paraId="07C0830E" w14:textId="77777777" w:rsidTr="009F1AB3">
        <w:tc>
          <w:tcPr>
            <w:tcW w:w="1487" w:type="dxa"/>
          </w:tcPr>
          <w:p w14:paraId="00FE71EE" w14:textId="62B33D8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PC3</w:t>
            </w:r>
            <w:r w:rsidR="004470DA">
              <w:rPr>
                <w:rFonts w:eastAsiaTheme="minorEastAsia"/>
                <w:sz w:val="22"/>
                <w:szCs w:val="22"/>
                <w:lang w:eastAsia="zh-CN"/>
              </w:rPr>
              <w:t xml:space="preserve"> (3GPP TS 38.214)</w:t>
            </w:r>
          </w:p>
        </w:tc>
        <w:tc>
          <w:tcPr>
            <w:tcW w:w="1373" w:type="dxa"/>
            <w:vAlign w:val="center"/>
          </w:tcPr>
          <w:p w14:paraId="3C65738E" w14:textId="007BB88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-6.8%</w:t>
            </w:r>
          </w:p>
        </w:tc>
        <w:tc>
          <w:tcPr>
            <w:tcW w:w="1373" w:type="dxa"/>
            <w:vAlign w:val="center"/>
          </w:tcPr>
          <w:p w14:paraId="1B0EDBFE" w14:textId="2563618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-6.0%</w:t>
            </w:r>
          </w:p>
        </w:tc>
        <w:tc>
          <w:tcPr>
            <w:tcW w:w="1376" w:type="dxa"/>
            <w:vAlign w:val="center"/>
          </w:tcPr>
          <w:p w14:paraId="241A5034" w14:textId="70A20269"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-6.7%</w:t>
            </w:r>
          </w:p>
        </w:tc>
        <w:tc>
          <w:tcPr>
            <w:tcW w:w="1376" w:type="dxa"/>
            <w:vAlign w:val="center"/>
          </w:tcPr>
          <w:p w14:paraId="2083A5D2" w14:textId="12437796"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-5.0%</w:t>
            </w:r>
          </w:p>
        </w:tc>
        <w:tc>
          <w:tcPr>
            <w:tcW w:w="1376" w:type="dxa"/>
            <w:vAlign w:val="center"/>
          </w:tcPr>
          <w:p w14:paraId="757D3557" w14:textId="414F73E8"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-5.5%</w:t>
            </w:r>
          </w:p>
        </w:tc>
        <w:tc>
          <w:tcPr>
            <w:tcW w:w="1376" w:type="dxa"/>
            <w:vAlign w:val="center"/>
          </w:tcPr>
          <w:p w14:paraId="5F743274" w14:textId="201E70E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-4.2%</w:t>
            </w:r>
          </w:p>
        </w:tc>
      </w:tr>
      <w:tr w:rsidR="00AD7EBF" w14:paraId="328C3BBF" w14:textId="77777777" w:rsidTr="009F1AB3">
        <w:tc>
          <w:tcPr>
            <w:tcW w:w="1487" w:type="dxa"/>
          </w:tcPr>
          <w:p w14:paraId="7F706DAC" w14:textId="67B65AE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PC6</w:t>
            </w:r>
            <w:r w:rsidR="004470DA">
              <w:rPr>
                <w:rFonts w:eastAsiaTheme="minorEastAsia"/>
                <w:sz w:val="22"/>
                <w:szCs w:val="22"/>
                <w:lang w:eastAsia="zh-CN"/>
              </w:rPr>
              <w:t xml:space="preserve"> (3GPP TS 38.214)</w:t>
            </w:r>
          </w:p>
        </w:tc>
        <w:tc>
          <w:tcPr>
            <w:tcW w:w="1373" w:type="dxa"/>
            <w:vAlign w:val="center"/>
          </w:tcPr>
          <w:p w14:paraId="172C6B87" w14:textId="2F6FFED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-3.0%</w:t>
            </w:r>
          </w:p>
        </w:tc>
        <w:tc>
          <w:tcPr>
            <w:tcW w:w="1373" w:type="dxa"/>
            <w:vAlign w:val="center"/>
          </w:tcPr>
          <w:p w14:paraId="1E25E041" w14:textId="768F3B5D"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-3.3%</w:t>
            </w:r>
          </w:p>
        </w:tc>
        <w:tc>
          <w:tcPr>
            <w:tcW w:w="1376" w:type="dxa"/>
            <w:vAlign w:val="center"/>
          </w:tcPr>
          <w:p w14:paraId="2E18D8A8" w14:textId="6FE55BC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-3.2%</w:t>
            </w:r>
          </w:p>
        </w:tc>
        <w:tc>
          <w:tcPr>
            <w:tcW w:w="1376" w:type="dxa"/>
            <w:vAlign w:val="center"/>
          </w:tcPr>
          <w:p w14:paraId="0A3C83F8" w14:textId="4CFE4724"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-3.1%</w:t>
            </w:r>
          </w:p>
        </w:tc>
        <w:tc>
          <w:tcPr>
            <w:tcW w:w="1376" w:type="dxa"/>
            <w:vAlign w:val="center"/>
          </w:tcPr>
          <w:p w14:paraId="4E9F79E4" w14:textId="51FC214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-2.9%</w:t>
            </w:r>
          </w:p>
        </w:tc>
        <w:tc>
          <w:tcPr>
            <w:tcW w:w="1376" w:type="dxa"/>
            <w:vAlign w:val="center"/>
          </w:tcPr>
          <w:p w14:paraId="5713ED87" w14:textId="509625B1"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r>
      <w:tr w:rsidR="00AD7EBF" w14:paraId="59E7A9EA" w14:textId="77777777" w:rsidTr="009F1AB3">
        <w:tc>
          <w:tcPr>
            <w:tcW w:w="1487" w:type="dxa"/>
          </w:tcPr>
          <w:p w14:paraId="48DCD0D9" w14:textId="75392479"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PC8</w:t>
            </w:r>
            <w:r w:rsidR="004470DA">
              <w:rPr>
                <w:rFonts w:eastAsiaTheme="minorEastAsia"/>
                <w:sz w:val="22"/>
                <w:szCs w:val="22"/>
                <w:lang w:eastAsia="zh-CN"/>
              </w:rPr>
              <w:t xml:space="preserve"> (3GPP TS 38.214)</w:t>
            </w:r>
          </w:p>
        </w:tc>
        <w:tc>
          <w:tcPr>
            <w:tcW w:w="1373" w:type="dxa"/>
            <w:vAlign w:val="center"/>
          </w:tcPr>
          <w:p w14:paraId="5A44F317" w14:textId="746A132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-1.5%</w:t>
            </w:r>
          </w:p>
        </w:tc>
        <w:tc>
          <w:tcPr>
            <w:tcW w:w="1373" w:type="dxa"/>
            <w:vAlign w:val="center"/>
          </w:tcPr>
          <w:p w14:paraId="222EA687" w14:textId="246E851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-1.5%</w:t>
            </w:r>
          </w:p>
        </w:tc>
        <w:tc>
          <w:tcPr>
            <w:tcW w:w="1376" w:type="dxa"/>
            <w:vAlign w:val="center"/>
          </w:tcPr>
          <w:p w14:paraId="72B75578" w14:textId="3EF53C0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7E56C0EB" w14:textId="610D46AA"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6133FFF7" w14:textId="555CCB56"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-1.9%</w:t>
            </w:r>
          </w:p>
        </w:tc>
        <w:tc>
          <w:tcPr>
            <w:tcW w:w="1376" w:type="dxa"/>
            <w:vAlign w:val="center"/>
          </w:tcPr>
          <w:p w14:paraId="22EF85AB" w14:textId="63F18B71"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-1.2%</w:t>
            </w:r>
          </w:p>
        </w:tc>
      </w:tr>
      <w:tr w:rsidR="00AD7EBF" w14:paraId="6D8F334B" w14:textId="77777777" w:rsidTr="009F1AB3">
        <w:tc>
          <w:tcPr>
            <w:tcW w:w="1487" w:type="dxa"/>
          </w:tcPr>
          <w:p w14:paraId="276E6A13" w14:textId="3A749FF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 Set D</w:t>
            </w:r>
            <w:r w:rsidR="004470DA">
              <w:rPr>
                <w:rFonts w:eastAsiaTheme="minorEastAsia"/>
                <w:sz w:val="22"/>
                <w:szCs w:val="22"/>
                <w:lang w:eastAsia="zh-CN"/>
              </w:rPr>
              <w:t xml:space="preserve"> (in Table 3)</w:t>
            </w:r>
          </w:p>
        </w:tc>
        <w:tc>
          <w:tcPr>
            <w:tcW w:w="1373" w:type="dxa"/>
            <w:vAlign w:val="center"/>
          </w:tcPr>
          <w:p w14:paraId="51E81C3D" w14:textId="01A13A5A"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-0.2%</w:t>
            </w:r>
          </w:p>
        </w:tc>
        <w:tc>
          <w:tcPr>
            <w:tcW w:w="1373" w:type="dxa"/>
            <w:vAlign w:val="center"/>
          </w:tcPr>
          <w:p w14:paraId="509038FC" w14:textId="214836B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-0.5%</w:t>
            </w:r>
          </w:p>
        </w:tc>
        <w:tc>
          <w:tcPr>
            <w:tcW w:w="1376" w:type="dxa"/>
            <w:vAlign w:val="center"/>
          </w:tcPr>
          <w:p w14:paraId="47E6F9CE" w14:textId="6A673B75"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-0.3%</w:t>
            </w:r>
          </w:p>
        </w:tc>
        <w:tc>
          <w:tcPr>
            <w:tcW w:w="1376" w:type="dxa"/>
            <w:vAlign w:val="center"/>
          </w:tcPr>
          <w:p w14:paraId="030A4103" w14:textId="1560F26D"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3B6CB627" w14:textId="43410595"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5494DA80" w14:textId="307FF1A2"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0.5%</w:t>
            </w:r>
          </w:p>
        </w:tc>
      </w:tr>
    </w:tbl>
    <w:p w14:paraId="63CFC0D1" w14:textId="77777777" w:rsidR="00AD7EBF" w:rsidRDefault="00AD7EBF" w:rsidP="003E0659">
      <w:pPr>
        <w:spacing w:afterLines="50" w:after="163"/>
        <w:jc w:val="both"/>
        <w:rPr>
          <w:rFonts w:eastAsiaTheme="minorEastAsia"/>
          <w:sz w:val="22"/>
          <w:szCs w:val="22"/>
          <w:lang w:eastAsia="zh-CN"/>
        </w:rPr>
      </w:pPr>
    </w:p>
    <w:p w14:paraId="0E2A1F55" w14:textId="77777777" w:rsidR="00502B62" w:rsidRPr="009F1AB3" w:rsidRDefault="00502B62" w:rsidP="009F1AB3">
      <w:pPr>
        <w:spacing w:afterLines="50" w:after="163"/>
        <w:jc w:val="both"/>
        <w:rPr>
          <w:rFonts w:eastAsiaTheme="minorEastAsia"/>
          <w:b/>
          <w:bCs/>
          <w:sz w:val="22"/>
          <w:szCs w:val="22"/>
          <w:lang w:eastAsia="zh-CN"/>
        </w:rPr>
      </w:pPr>
      <w:r w:rsidRPr="009F1AB3">
        <w:rPr>
          <w:rFonts w:eastAsiaTheme="minorEastAsia"/>
          <w:b/>
          <w:bCs/>
          <w:sz w:val="22"/>
          <w:szCs w:val="22"/>
          <w:lang w:eastAsia="zh-CN"/>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0100B2E9" w14:textId="18D9CD4A" w:rsidR="00502B62" w:rsidRPr="009F1AB3" w:rsidRDefault="008A0700" w:rsidP="009F1AB3">
      <w:pPr>
        <w:spacing w:afterLines="50" w:after="163"/>
        <w:jc w:val="both"/>
        <w:rPr>
          <w:rFonts w:eastAsiaTheme="minorEastAsia"/>
          <w:sz w:val="22"/>
          <w:szCs w:val="22"/>
          <w:lang w:eastAsia="zh-CN"/>
        </w:rPr>
      </w:pPr>
      <w:r>
        <w:rPr>
          <w:rFonts w:eastAsiaTheme="minorEastAsia"/>
          <w:sz w:val="22"/>
          <w:szCs w:val="22"/>
          <w:lang w:eastAsia="zh-CN"/>
        </w:rPr>
        <w:t xml:space="preserve">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w:t>
      </w:r>
      <w:r w:rsidR="006A629F">
        <w:rPr>
          <w:rFonts w:eastAsiaTheme="minorEastAsia"/>
          <w:sz w:val="22"/>
          <w:szCs w:val="22"/>
          <w:lang w:eastAsia="zh-CN"/>
        </w:rPr>
        <w:t xml:space="preserve">PC6, however, </w:t>
      </w:r>
      <w:r w:rsidR="0048096B">
        <w:rPr>
          <w:rFonts w:eastAsiaTheme="minorEastAsia"/>
          <w:sz w:val="22"/>
          <w:szCs w:val="22"/>
          <w:lang w:eastAsia="zh-CN"/>
        </w:rPr>
        <w:t>may</w:t>
      </w:r>
      <w:r w:rsidR="006A629F">
        <w:rPr>
          <w:rFonts w:eastAsiaTheme="minorEastAsia"/>
          <w:sz w:val="22"/>
          <w:szCs w:val="22"/>
          <w:lang w:eastAsia="zh-CN"/>
        </w:rPr>
        <w:t xml:space="preserve"> not </w:t>
      </w:r>
      <w:r w:rsidR="0048096B">
        <w:rPr>
          <w:rFonts w:eastAsiaTheme="minorEastAsia"/>
          <w:sz w:val="22"/>
          <w:szCs w:val="22"/>
          <w:lang w:eastAsia="zh-CN"/>
        </w:rPr>
        <w:t xml:space="preserve">offer </w:t>
      </w:r>
      <w:r w:rsidR="006A629F">
        <w:rPr>
          <w:rFonts w:eastAsiaTheme="minorEastAsia"/>
          <w:sz w:val="22"/>
          <w:szCs w:val="22"/>
          <w:lang w:eastAsia="zh-CN"/>
        </w:rPr>
        <w:t xml:space="preserve">enough </w:t>
      </w:r>
      <w:r w:rsidR="0048096B">
        <w:rPr>
          <w:rFonts w:eastAsiaTheme="minorEastAsia"/>
          <w:sz w:val="22"/>
          <w:szCs w:val="22"/>
          <w:lang w:eastAsia="zh-CN"/>
        </w:rPr>
        <w:t xml:space="preserve">quantization resolution </w:t>
      </w:r>
      <w:r w:rsidR="006A629F">
        <w:rPr>
          <w:rFonts w:eastAsiaTheme="minorEastAsia"/>
          <w:sz w:val="22"/>
          <w:szCs w:val="22"/>
          <w:lang w:eastAsia="zh-CN"/>
        </w:rPr>
        <w:t>for high performance as shown in Table 4. As a result, new parameter sets are needed. As presented above, option 2 is a candidate solution.</w:t>
      </w:r>
    </w:p>
    <w:p w14:paraId="3C25BAF4" w14:textId="27C69658" w:rsidR="009D4E79" w:rsidRPr="00D65B34" w:rsidRDefault="009D4E79" w:rsidP="009D4E79">
      <w:pPr>
        <w:spacing w:afterLines="50" w:after="163"/>
        <w:jc w:val="both"/>
        <w:rPr>
          <w:rFonts w:eastAsiaTheme="minorEastAsia"/>
          <w:b/>
          <w:bCs/>
          <w:sz w:val="22"/>
          <w:szCs w:val="22"/>
          <w:lang w:eastAsia="zh-CN"/>
        </w:rPr>
      </w:pPr>
      <w:r w:rsidRPr="00D65B34">
        <w:rPr>
          <w:rFonts w:eastAsiaTheme="minorEastAsia"/>
          <w:b/>
          <w:bCs/>
          <w:sz w:val="22"/>
          <w:szCs w:val="22"/>
          <w:lang w:eastAsia="zh-CN"/>
        </w:rPr>
        <w:t>Proposal-</w:t>
      </w:r>
      <w:r w:rsidR="00571006" w:rsidRPr="00D65B34">
        <w:rPr>
          <w:rFonts w:eastAsiaTheme="minorEastAsia"/>
          <w:b/>
          <w:bCs/>
          <w:sz w:val="22"/>
          <w:szCs w:val="22"/>
          <w:lang w:eastAsia="zh-CN"/>
        </w:rPr>
        <w:t>1</w:t>
      </w:r>
      <w:r w:rsidR="00571006">
        <w:rPr>
          <w:rFonts w:eastAsiaTheme="minorEastAsia"/>
          <w:b/>
          <w:bCs/>
          <w:sz w:val="22"/>
          <w:szCs w:val="22"/>
          <w:lang w:eastAsia="zh-CN"/>
        </w:rPr>
        <w:t>6</w:t>
      </w:r>
      <w:r w:rsidRPr="00D65B34">
        <w:rPr>
          <w:rFonts w:eastAsiaTheme="minorEastAsia"/>
          <w:b/>
          <w:bCs/>
          <w:sz w:val="22"/>
          <w:szCs w:val="22"/>
          <w:lang w:eastAsia="zh-CN"/>
        </w:rPr>
        <w:t>: On collecting ground-truth CSI at NW side for AI/ML model training in CSI compression, enhancing parameter values of Rel-16 e-type II-like codebook offers significant gains, and hence should be specified.</w:t>
      </w:r>
    </w:p>
    <w:p w14:paraId="0A5BA5D3" w14:textId="50960299" w:rsidR="00944400" w:rsidRPr="00B52AD8" w:rsidRDefault="00176B38" w:rsidP="003670E9">
      <w:pPr>
        <w:pStyle w:val="1"/>
        <w:spacing w:beforeLines="50" w:before="163" w:afterLines="50" w:after="163"/>
        <w:ind w:left="432" w:hanging="432"/>
        <w:jc w:val="both"/>
        <w:rPr>
          <w:rFonts w:eastAsia="宋体"/>
          <w:b/>
          <w:lang w:eastAsia="zh-CN"/>
        </w:rPr>
      </w:pPr>
      <w:r>
        <w:rPr>
          <w:rFonts w:eastAsia="宋体"/>
          <w:b/>
          <w:lang w:eastAsia="zh-CN"/>
        </w:rPr>
        <w:lastRenderedPageBreak/>
        <w:t>Conclusions</w:t>
      </w:r>
    </w:p>
    <w:p w14:paraId="19458345" w14:textId="77777777" w:rsidR="005C7A2C" w:rsidRDefault="005C7A2C" w:rsidP="005C7A2C">
      <w:pPr>
        <w:spacing w:afterLines="50" w:after="163"/>
        <w:jc w:val="both"/>
        <w:rPr>
          <w:rFonts w:eastAsiaTheme="minorEastAsia"/>
          <w:b/>
          <w:bCs/>
          <w:sz w:val="22"/>
          <w:szCs w:val="22"/>
          <w:lang w:eastAsia="zh-CN"/>
        </w:rPr>
      </w:pPr>
      <w:r w:rsidRPr="0081043A">
        <w:rPr>
          <w:rFonts w:eastAsiaTheme="minorEastAsia"/>
          <w:b/>
          <w:bCs/>
          <w:sz w:val="22"/>
          <w:szCs w:val="22"/>
          <w:lang w:eastAsia="zh-CN"/>
        </w:rPr>
        <w:t>Observation-1:</w:t>
      </w:r>
      <w:r>
        <w:rPr>
          <w:rFonts w:eastAsiaTheme="minorEastAsia"/>
          <w:b/>
          <w:bCs/>
          <w:sz w:val="22"/>
          <w:szCs w:val="22"/>
          <w:lang w:eastAsia="zh-CN"/>
        </w:rPr>
        <w:t xml:space="preserve"> In UE-side AI/ML model performance monitoring using a proxy model,</w:t>
      </w:r>
      <w:r w:rsidRPr="0081043A">
        <w:rPr>
          <w:rFonts w:eastAsiaTheme="minorEastAsia"/>
          <w:b/>
          <w:bCs/>
          <w:sz w:val="22"/>
          <w:szCs w:val="22"/>
          <w:lang w:eastAsia="zh-CN"/>
        </w:rPr>
        <w:t xml:space="preserve"> </w:t>
      </w:r>
      <w:r>
        <w:rPr>
          <w:rFonts w:eastAsiaTheme="minorEastAsia"/>
          <w:b/>
          <w:bCs/>
          <w:sz w:val="22"/>
          <w:szCs w:val="22"/>
          <w:lang w:eastAsia="zh-CN"/>
        </w:rPr>
        <w:t>the expectation of a simple structure and small size contradicts to the needs of a strong generalization capability for a proxy model to work well in various scenarios that a UE meets.</w:t>
      </w:r>
    </w:p>
    <w:p w14:paraId="30E4794F" w14:textId="77777777" w:rsidR="003F788E" w:rsidRDefault="003F788E" w:rsidP="003F788E">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6710CA2B" w14:textId="45D3C006" w:rsidR="00502B62" w:rsidRPr="00502B62" w:rsidRDefault="00502B62" w:rsidP="00502B62">
      <w:pPr>
        <w:spacing w:afterLines="50" w:after="163"/>
        <w:jc w:val="both"/>
        <w:rPr>
          <w:rFonts w:eastAsiaTheme="minorEastAsia"/>
          <w:b/>
          <w:bCs/>
          <w:sz w:val="22"/>
          <w:szCs w:val="22"/>
          <w:lang w:eastAsia="zh-CN"/>
        </w:rPr>
      </w:pPr>
      <w:r w:rsidRPr="00D65B34">
        <w:rPr>
          <w:rFonts w:eastAsiaTheme="minorEastAsia"/>
          <w:b/>
          <w:bCs/>
          <w:sz w:val="22"/>
          <w:szCs w:val="22"/>
          <w:lang w:eastAsia="zh-CN"/>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448F5A07" w14:textId="77777777" w:rsidR="00E64EC5" w:rsidRDefault="00E64EC5" w:rsidP="00E64EC5">
      <w:pPr>
        <w:spacing w:afterLines="50" w:after="163"/>
        <w:jc w:val="both"/>
        <w:rPr>
          <w:rFonts w:eastAsiaTheme="minorEastAsia"/>
          <w:b/>
          <w:bCs/>
          <w:sz w:val="22"/>
          <w:szCs w:val="22"/>
          <w:lang w:eastAsia="zh-CN"/>
        </w:rPr>
      </w:pPr>
      <w:r w:rsidRPr="0081043A">
        <w:rPr>
          <w:rFonts w:eastAsiaTheme="minorEastAsia"/>
          <w:b/>
          <w:bCs/>
          <w:sz w:val="22"/>
          <w:szCs w:val="22"/>
          <w:lang w:eastAsia="zh-CN"/>
        </w:rPr>
        <w:t>Proposal-1:</w:t>
      </w:r>
      <w:r>
        <w:rPr>
          <w:rFonts w:eastAsiaTheme="minorEastAsia"/>
          <w:b/>
          <w:bCs/>
          <w:sz w:val="22"/>
          <w:szCs w:val="22"/>
          <w:lang w:eastAsia="zh-CN"/>
        </w:rPr>
        <w:t xml:space="preserve"> </w:t>
      </w:r>
      <w:r w:rsidRPr="00E264C5">
        <w:rPr>
          <w:rFonts w:eastAsiaTheme="minorEastAsia"/>
          <w:b/>
          <w:bCs/>
          <w:sz w:val="22"/>
          <w:szCs w:val="22"/>
          <w:lang w:eastAsia="zh-CN"/>
        </w:rPr>
        <w:t>In CSI prediction using UE-side AI/ML model sub use case, prioritize Type 1</w:t>
      </w:r>
      <w:r>
        <w:rPr>
          <w:rFonts w:eastAsiaTheme="minorEastAsia"/>
          <w:b/>
          <w:bCs/>
          <w:sz w:val="22"/>
          <w:szCs w:val="22"/>
          <w:lang w:eastAsia="zh-CN"/>
        </w:rPr>
        <w:t xml:space="preserve"> and Type 3</w:t>
      </w:r>
      <w:r w:rsidRPr="00E264C5">
        <w:rPr>
          <w:rFonts w:eastAsiaTheme="minorEastAsia"/>
          <w:b/>
          <w:bCs/>
          <w:sz w:val="22"/>
          <w:szCs w:val="22"/>
          <w:lang w:eastAsia="zh-CN"/>
        </w:rPr>
        <w:t xml:space="preserve"> functionality-based LCM for performance monitoring.</w:t>
      </w:r>
    </w:p>
    <w:p w14:paraId="3DB8A662" w14:textId="337DD47A" w:rsidR="005D5D13" w:rsidRDefault="005D5D13" w:rsidP="0042502B">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roposal-2: In CSI prediction using UE-side AI/ML model sub use case, study assistance information needed for data collection at UE-side.</w:t>
      </w:r>
    </w:p>
    <w:p w14:paraId="0D1C4682" w14:textId="4C228399" w:rsidR="00520BAC" w:rsidRPr="00E264C5" w:rsidRDefault="00520BAC" w:rsidP="00DF65D8">
      <w:pPr>
        <w:jc w:val="both"/>
        <w:rPr>
          <w:rFonts w:eastAsiaTheme="minorEastAsia"/>
          <w:b/>
          <w:bCs/>
          <w:sz w:val="22"/>
          <w:szCs w:val="22"/>
          <w:lang w:eastAsia="zh-CN"/>
        </w:rPr>
      </w:pPr>
      <w:r w:rsidRPr="00E264C5">
        <w:rPr>
          <w:rFonts w:eastAsiaTheme="minorEastAsia"/>
          <w:b/>
          <w:bCs/>
          <w:sz w:val="22"/>
          <w:szCs w:val="22"/>
          <w:lang w:eastAsia="zh-CN"/>
        </w:rPr>
        <w:t>Proposal-</w:t>
      </w:r>
      <w:r>
        <w:rPr>
          <w:rFonts w:eastAsiaTheme="minorEastAsia"/>
          <w:b/>
          <w:bCs/>
          <w:sz w:val="22"/>
          <w:szCs w:val="22"/>
          <w:lang w:eastAsia="zh-CN"/>
        </w:rPr>
        <w:t>3</w:t>
      </w:r>
      <w:r w:rsidRPr="00E264C5">
        <w:rPr>
          <w:rFonts w:eastAsiaTheme="minorEastAsia"/>
          <w:b/>
          <w:bCs/>
          <w:sz w:val="22"/>
          <w:szCs w:val="22"/>
          <w:lang w:eastAsia="zh-CN"/>
        </w:rPr>
        <w:t>: Support Proposal 2-3-2(v1) on AI/ML model alignment with minor changes for the CSI compression using two-sided model sub use case.</w:t>
      </w:r>
    </w:p>
    <w:p w14:paraId="10C99C68" w14:textId="77777777" w:rsidR="00520BAC" w:rsidRPr="00E264C5" w:rsidRDefault="00520BAC" w:rsidP="00DF65D8">
      <w:pPr>
        <w:jc w:val="both"/>
        <w:rPr>
          <w:rFonts w:eastAsiaTheme="minorEastAsia"/>
          <w:b/>
          <w:bCs/>
          <w:sz w:val="22"/>
          <w:szCs w:val="22"/>
          <w:lang w:eastAsia="zh-CN"/>
        </w:rPr>
      </w:pPr>
    </w:p>
    <w:p w14:paraId="2181F795" w14:textId="77777777" w:rsidR="00520BAC" w:rsidRDefault="00520BAC" w:rsidP="00DF65D8">
      <w:pPr>
        <w:jc w:val="both"/>
        <w:rPr>
          <w:rFonts w:eastAsiaTheme="minorEastAsia"/>
          <w:b/>
          <w:bCs/>
          <w:sz w:val="22"/>
          <w:szCs w:val="22"/>
          <w:lang w:eastAsia="zh-CN"/>
        </w:rPr>
      </w:pPr>
      <w:r w:rsidRPr="00E264C5">
        <w:rPr>
          <w:rFonts w:eastAsiaTheme="minorEastAsia"/>
          <w:b/>
          <w:bCs/>
          <w:sz w:val="22"/>
          <w:szCs w:val="22"/>
          <w:lang w:eastAsia="zh-CN"/>
        </w:rPr>
        <w:t xml:space="preserve">In CSI compression using two-sided model use case, in order to enable the UE to select a CSI generation model compatible with the CSI reconstruction model used by the </w:t>
      </w:r>
      <w:proofErr w:type="spellStart"/>
      <w:r w:rsidRPr="00E264C5">
        <w:rPr>
          <w:rFonts w:eastAsiaTheme="minorEastAsia"/>
          <w:b/>
          <w:bCs/>
          <w:sz w:val="22"/>
          <w:szCs w:val="22"/>
          <w:lang w:eastAsia="zh-CN"/>
        </w:rPr>
        <w:t>gNB</w:t>
      </w:r>
      <w:proofErr w:type="spellEnd"/>
      <w:r w:rsidRPr="00E264C5">
        <w:rPr>
          <w:rFonts w:eastAsiaTheme="minorEastAsia"/>
          <w:b/>
          <w:bCs/>
          <w:sz w:val="22"/>
          <w:szCs w:val="22"/>
          <w:lang w:eastAsia="zh-CN"/>
        </w:rPr>
        <w:t xml:space="preserve">.  </w:t>
      </w:r>
    </w:p>
    <w:p w14:paraId="1203D2A4" w14:textId="77777777" w:rsidR="00520BAC" w:rsidRDefault="00520BAC" w:rsidP="00DF65D8">
      <w:pPr>
        <w:pStyle w:val="aff2"/>
        <w:numPr>
          <w:ilvl w:val="0"/>
          <w:numId w:val="60"/>
        </w:numPr>
        <w:ind w:firstLineChars="0"/>
        <w:jc w:val="both"/>
        <w:rPr>
          <w:rFonts w:eastAsiaTheme="minorEastAsia"/>
          <w:b/>
          <w:bCs/>
          <w:sz w:val="22"/>
          <w:szCs w:val="22"/>
          <w:lang w:eastAsia="zh-CN"/>
        </w:rPr>
      </w:pPr>
      <w:r w:rsidRPr="00E264C5">
        <w:rPr>
          <w:rFonts w:eastAsiaTheme="minorEastAsia"/>
          <w:b/>
          <w:bCs/>
          <w:sz w:val="22"/>
          <w:szCs w:val="22"/>
          <w:lang w:eastAsia="zh-CN"/>
        </w:rPr>
        <w:t>UE report the supported the pairing information in UE capability report as a starting point.</w:t>
      </w:r>
    </w:p>
    <w:p w14:paraId="37B4AA4E" w14:textId="77777777" w:rsidR="00520BAC" w:rsidRPr="00E264C5" w:rsidRDefault="00520BAC" w:rsidP="007521A6">
      <w:pPr>
        <w:pStyle w:val="aff2"/>
        <w:numPr>
          <w:ilvl w:val="1"/>
          <w:numId w:val="60"/>
        </w:numPr>
        <w:spacing w:afterLines="50" w:after="163"/>
        <w:ind w:firstLineChars="0"/>
        <w:jc w:val="both"/>
        <w:rPr>
          <w:rFonts w:eastAsiaTheme="minorEastAsia"/>
          <w:b/>
          <w:bCs/>
          <w:sz w:val="22"/>
          <w:szCs w:val="22"/>
          <w:lang w:eastAsia="zh-CN"/>
        </w:rPr>
      </w:pPr>
      <w:r w:rsidRPr="00E264C5">
        <w:rPr>
          <w:rFonts w:eastAsiaTheme="minorEastAsia"/>
          <w:b/>
          <w:bCs/>
          <w:sz w:val="22"/>
          <w:szCs w:val="22"/>
          <w:lang w:eastAsia="zh-CN"/>
        </w:rPr>
        <w:t xml:space="preserve">When multiple pairing information are supported through UE capability report, additional NW and UE interaction is needed. </w:t>
      </w:r>
    </w:p>
    <w:p w14:paraId="532F7255" w14:textId="378E98BA" w:rsidR="0042502B" w:rsidRDefault="0042502B" w:rsidP="0042502B">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20BAC">
        <w:rPr>
          <w:rFonts w:eastAsiaTheme="minorEastAsia"/>
          <w:b/>
          <w:bCs/>
          <w:sz w:val="22"/>
          <w:szCs w:val="22"/>
          <w:lang w:eastAsia="zh-CN"/>
        </w:rPr>
        <w:t>4</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study using local model IDs in </w:t>
      </w:r>
      <w:r w:rsidR="00643E21">
        <w:rPr>
          <w:rFonts w:eastAsiaTheme="minorEastAsia"/>
          <w:b/>
          <w:bCs/>
          <w:sz w:val="22"/>
          <w:szCs w:val="22"/>
          <w:lang w:eastAsia="zh-CN"/>
        </w:rPr>
        <w:t>AI/ML model operations and CSI configuration/reporting</w:t>
      </w:r>
      <w:r>
        <w:rPr>
          <w:rFonts w:eastAsiaTheme="minorEastAsia"/>
          <w:b/>
          <w:bCs/>
          <w:sz w:val="22"/>
          <w:szCs w:val="22"/>
          <w:lang w:eastAsia="zh-CN"/>
        </w:rPr>
        <w:t xml:space="preserve"> after model alignment between UE and NW, which reduces the overhead compared to global model IDs.</w:t>
      </w:r>
    </w:p>
    <w:p w14:paraId="1DA251AA" w14:textId="52A4CF68" w:rsidR="0042502B" w:rsidRDefault="0042502B" w:rsidP="0042502B">
      <w:pPr>
        <w:spacing w:afterLines="50" w:after="163"/>
        <w:jc w:val="both"/>
        <w:rPr>
          <w:rFonts w:eastAsiaTheme="minorEastAsia"/>
          <w:b/>
          <w:bCs/>
          <w:sz w:val="22"/>
          <w:szCs w:val="22"/>
          <w:lang w:eastAsia="zh-CN"/>
        </w:rPr>
      </w:pPr>
      <w:r>
        <w:rPr>
          <w:rFonts w:eastAsiaTheme="minorEastAsia" w:hint="eastAsia"/>
          <w:b/>
          <w:bCs/>
          <w:sz w:val="22"/>
          <w:szCs w:val="22"/>
          <w:lang w:eastAsia="zh-CN"/>
        </w:rPr>
        <w:t>Proposal</w:t>
      </w:r>
      <w:r>
        <w:rPr>
          <w:rFonts w:eastAsiaTheme="minorEastAsia"/>
          <w:b/>
          <w:bCs/>
          <w:sz w:val="22"/>
          <w:szCs w:val="22"/>
          <w:lang w:eastAsia="zh-CN"/>
        </w:rPr>
        <w:t>-</w:t>
      </w:r>
      <w:r w:rsidR="00520BAC">
        <w:rPr>
          <w:rFonts w:eastAsiaTheme="minorEastAsia"/>
          <w:b/>
          <w:bCs/>
          <w:sz w:val="22"/>
          <w:szCs w:val="22"/>
          <w:lang w:eastAsia="zh-CN"/>
        </w:rPr>
        <w:t>5</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global model ID is sufficient for model alignment, and there is no need to introduce pairing IDs.</w:t>
      </w:r>
    </w:p>
    <w:p w14:paraId="03803713" w14:textId="16500F2D" w:rsidR="002E75D5" w:rsidRDefault="002E75D5" w:rsidP="002E75D5">
      <w:pPr>
        <w:spacing w:afterLines="50" w:after="163"/>
        <w:jc w:val="both"/>
        <w:rPr>
          <w:rFonts w:eastAsiaTheme="minorEastAsia"/>
          <w:b/>
          <w:bCs/>
          <w:sz w:val="22"/>
          <w:szCs w:val="22"/>
          <w:lang w:eastAsia="zh-CN"/>
        </w:rPr>
      </w:pPr>
      <w:r w:rsidRPr="0081043A">
        <w:rPr>
          <w:rFonts w:eastAsiaTheme="minorEastAsia" w:hint="eastAsia"/>
          <w:b/>
          <w:bCs/>
          <w:sz w:val="22"/>
          <w:szCs w:val="22"/>
          <w:lang w:eastAsia="zh-CN"/>
        </w:rPr>
        <w:t>Proposal</w:t>
      </w:r>
      <w:r w:rsidRPr="0081043A">
        <w:rPr>
          <w:rFonts w:eastAsiaTheme="minorEastAsia"/>
          <w:b/>
          <w:bCs/>
          <w:sz w:val="22"/>
          <w:szCs w:val="22"/>
          <w:lang w:eastAsia="zh-CN"/>
        </w:rPr>
        <w:t>-</w:t>
      </w:r>
      <w:r w:rsidR="005D5D13">
        <w:rPr>
          <w:rFonts w:eastAsiaTheme="minorEastAsia"/>
          <w:b/>
          <w:bCs/>
          <w:sz w:val="22"/>
          <w:szCs w:val="22"/>
          <w:lang w:eastAsia="zh-CN"/>
        </w:rPr>
        <w:t>6</w:t>
      </w:r>
      <w:r w:rsidRPr="0081043A">
        <w:rPr>
          <w:rFonts w:eastAsiaTheme="minorEastAsia"/>
          <w:b/>
          <w:bCs/>
          <w:sz w:val="22"/>
          <w:szCs w:val="22"/>
          <w:lang w:eastAsia="zh-CN"/>
        </w:rPr>
        <w:t>:</w:t>
      </w:r>
      <w:r>
        <w:rPr>
          <w:rFonts w:eastAsiaTheme="minorEastAsia"/>
          <w:b/>
          <w:bCs/>
          <w:sz w:val="22"/>
          <w:szCs w:val="22"/>
          <w:lang w:eastAsia="zh-CN"/>
        </w:rPr>
        <w:t xml:space="preserve"> In CSI compression using two-sided AI/ML models sub use case, further study the configurations and CSI reporting formats required for various AI/ML model settings. In particular, down select one from the following for the purpose of reducing the workload</w:t>
      </w:r>
      <w:r w:rsidR="005E2F61">
        <w:rPr>
          <w:rFonts w:eastAsiaTheme="minorEastAsia"/>
          <w:b/>
          <w:bCs/>
          <w:sz w:val="22"/>
          <w:szCs w:val="22"/>
          <w:lang w:eastAsia="zh-CN"/>
        </w:rPr>
        <w:t xml:space="preserve"> in normative phase</w:t>
      </w:r>
      <w:r>
        <w:rPr>
          <w:rFonts w:eastAsiaTheme="minorEastAsia"/>
          <w:b/>
          <w:bCs/>
          <w:sz w:val="22"/>
          <w:szCs w:val="22"/>
          <w:lang w:eastAsia="zh-CN"/>
        </w:rPr>
        <w:t>.</w:t>
      </w:r>
    </w:p>
    <w:p w14:paraId="68CD7B9D" w14:textId="77777777" w:rsidR="002E75D5" w:rsidRDefault="002E75D5" w:rsidP="002E75D5">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AI/ML-model-setting-specific </w:t>
      </w:r>
      <w:r>
        <w:rPr>
          <w:rFonts w:eastAsiaTheme="minorEastAsia" w:hint="eastAsia"/>
          <w:b/>
          <w:bCs/>
          <w:sz w:val="22"/>
          <w:szCs w:val="22"/>
          <w:lang w:eastAsia="zh-CN"/>
        </w:rPr>
        <w:t>C</w:t>
      </w:r>
      <w:r>
        <w:rPr>
          <w:rFonts w:eastAsiaTheme="minorEastAsia"/>
          <w:b/>
          <w:bCs/>
          <w:sz w:val="22"/>
          <w:szCs w:val="22"/>
          <w:lang w:eastAsia="zh-CN"/>
        </w:rPr>
        <w:t>SI configurations and CSI reporting formats.</w:t>
      </w:r>
    </w:p>
    <w:p w14:paraId="2E0C1A37" w14:textId="77777777" w:rsidR="002E75D5" w:rsidRPr="0081043A" w:rsidRDefault="002E75D5" w:rsidP="002E75D5">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A</w:t>
      </w:r>
      <w:r w:rsidRPr="0081043A">
        <w:rPr>
          <w:rFonts w:eastAsiaTheme="minorEastAsia"/>
          <w:b/>
          <w:bCs/>
          <w:sz w:val="22"/>
          <w:szCs w:val="22"/>
          <w:lang w:eastAsia="zh-CN"/>
        </w:rPr>
        <w:t xml:space="preserve"> configuration and CSI reporting format </w:t>
      </w:r>
      <w:r>
        <w:rPr>
          <w:rFonts w:eastAsiaTheme="minorEastAsia"/>
          <w:b/>
          <w:bCs/>
          <w:sz w:val="22"/>
          <w:szCs w:val="22"/>
          <w:lang w:eastAsia="zh-CN"/>
        </w:rPr>
        <w:t>adapting</w:t>
      </w:r>
      <w:r w:rsidRPr="0081043A">
        <w:rPr>
          <w:rFonts w:eastAsiaTheme="minorEastAsia"/>
          <w:b/>
          <w:bCs/>
          <w:sz w:val="22"/>
          <w:szCs w:val="22"/>
          <w:lang w:eastAsia="zh-CN"/>
        </w:rPr>
        <w:t xml:space="preserve"> to </w:t>
      </w:r>
      <w:r w:rsidRPr="0081043A">
        <w:rPr>
          <w:rFonts w:eastAsiaTheme="minorEastAsia" w:hint="eastAsia"/>
          <w:b/>
          <w:bCs/>
          <w:sz w:val="22"/>
          <w:szCs w:val="22"/>
          <w:lang w:eastAsia="zh-CN"/>
        </w:rPr>
        <w:t>v</w:t>
      </w:r>
      <w:r w:rsidRPr="0081043A">
        <w:rPr>
          <w:rFonts w:eastAsiaTheme="minorEastAsia"/>
          <w:b/>
          <w:bCs/>
          <w:sz w:val="22"/>
          <w:szCs w:val="22"/>
          <w:lang w:eastAsia="zh-CN"/>
        </w:rPr>
        <w:t>a</w:t>
      </w:r>
      <w:r w:rsidRPr="0081043A">
        <w:rPr>
          <w:rFonts w:eastAsiaTheme="minorEastAsia" w:hint="eastAsia"/>
          <w:b/>
          <w:bCs/>
          <w:sz w:val="22"/>
          <w:szCs w:val="22"/>
          <w:lang w:eastAsia="zh-CN"/>
        </w:rPr>
        <w:t>rious</w:t>
      </w:r>
      <w:r w:rsidRPr="0081043A">
        <w:rPr>
          <w:rFonts w:eastAsiaTheme="minorEastAsia"/>
          <w:b/>
          <w:bCs/>
          <w:sz w:val="22"/>
          <w:szCs w:val="22"/>
          <w:lang w:eastAsia="zh-CN"/>
        </w:rPr>
        <w:t xml:space="preserve"> </w:t>
      </w:r>
      <w:r w:rsidRPr="0081043A">
        <w:rPr>
          <w:rFonts w:eastAsiaTheme="minorEastAsia" w:hint="eastAsia"/>
          <w:b/>
          <w:bCs/>
          <w:sz w:val="22"/>
          <w:szCs w:val="22"/>
          <w:lang w:eastAsia="zh-CN"/>
        </w:rPr>
        <w:t>possibilities</w:t>
      </w:r>
      <w:r w:rsidRPr="0081043A">
        <w:rPr>
          <w:rFonts w:eastAsiaTheme="minorEastAsia"/>
          <w:b/>
          <w:bCs/>
          <w:sz w:val="22"/>
          <w:szCs w:val="22"/>
          <w:lang w:eastAsia="zh-CN"/>
        </w:rPr>
        <w:t>, including</w:t>
      </w:r>
      <w:r>
        <w:rPr>
          <w:rFonts w:eastAsiaTheme="minorEastAsia"/>
          <w:b/>
          <w:bCs/>
          <w:sz w:val="22"/>
          <w:szCs w:val="22"/>
          <w:lang w:eastAsia="zh-CN"/>
        </w:rPr>
        <w:t xml:space="preserve"> at least</w:t>
      </w:r>
    </w:p>
    <w:p w14:paraId="21568434"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common.</w:t>
      </w:r>
    </w:p>
    <w:p w14:paraId="0F1A78AA"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specific.</w:t>
      </w:r>
    </w:p>
    <w:p w14:paraId="0593C6F6"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common.</w:t>
      </w:r>
    </w:p>
    <w:p w14:paraId="11447D7F" w14:textId="15762D70" w:rsidR="002E75D5" w:rsidRPr="0007113C"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lastRenderedPageBreak/>
        <w:t>layer common and rank specific.</w:t>
      </w:r>
    </w:p>
    <w:p w14:paraId="75A3EA4C" w14:textId="1862E520" w:rsidR="00173608" w:rsidRDefault="00173608" w:rsidP="0017360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D5D13">
        <w:rPr>
          <w:rFonts w:eastAsiaTheme="minorEastAsia"/>
          <w:b/>
          <w:bCs/>
          <w:sz w:val="22"/>
          <w:szCs w:val="22"/>
          <w:lang w:eastAsia="zh-CN"/>
        </w:rPr>
        <w:t>7</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rules for setting the CSI priority. As an example, the spatial layer </w:t>
      </w:r>
      <w:r w:rsidR="008648D6">
        <w:rPr>
          <w:rFonts w:eastAsiaTheme="minorEastAsia"/>
          <w:b/>
          <w:bCs/>
          <w:sz w:val="22"/>
          <w:szCs w:val="22"/>
          <w:lang w:eastAsia="zh-CN"/>
        </w:rPr>
        <w:t>indicator</w:t>
      </w:r>
      <w:r>
        <w:rPr>
          <w:rFonts w:eastAsiaTheme="minorEastAsia"/>
          <w:b/>
          <w:bCs/>
          <w:sz w:val="22"/>
          <w:szCs w:val="22"/>
          <w:lang w:eastAsia="zh-CN"/>
        </w:rPr>
        <w:t xml:space="preserve"> can be an option.</w:t>
      </w:r>
    </w:p>
    <w:p w14:paraId="1BE13492" w14:textId="24FCC3CF" w:rsidR="00173608" w:rsidRDefault="00173608" w:rsidP="0017360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D5D13">
        <w:rPr>
          <w:rFonts w:eastAsiaTheme="minorEastAsia"/>
          <w:b/>
          <w:bCs/>
          <w:sz w:val="22"/>
          <w:szCs w:val="22"/>
          <w:lang w:eastAsia="zh-CN"/>
        </w:rPr>
        <w:t>8</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the approach of RI determination in legacy CSI reporting can be used as a starting point.</w:t>
      </w:r>
    </w:p>
    <w:p w14:paraId="30C9080A" w14:textId="0FF0A51C" w:rsidR="00173608" w:rsidRPr="00620CA6" w:rsidRDefault="00173608" w:rsidP="00173608">
      <w:pPr>
        <w:spacing w:afterLines="50" w:after="163"/>
        <w:jc w:val="both"/>
        <w:rPr>
          <w:rFonts w:eastAsiaTheme="minorEastAsia"/>
          <w:sz w:val="22"/>
          <w:szCs w:val="22"/>
          <w:lang w:eastAsia="zh-CN"/>
        </w:rPr>
      </w:pPr>
      <w:r w:rsidRPr="0007113C">
        <w:rPr>
          <w:rFonts w:eastAsiaTheme="minorEastAsia" w:hint="eastAsia"/>
          <w:b/>
          <w:bCs/>
          <w:sz w:val="22"/>
          <w:szCs w:val="22"/>
          <w:lang w:eastAsia="zh-CN"/>
        </w:rPr>
        <w:t>P</w:t>
      </w:r>
      <w:r w:rsidRPr="0007113C">
        <w:rPr>
          <w:rFonts w:eastAsiaTheme="minorEastAsia"/>
          <w:b/>
          <w:bCs/>
          <w:sz w:val="22"/>
          <w:szCs w:val="22"/>
          <w:lang w:eastAsia="zh-CN"/>
        </w:rPr>
        <w:t>roposal-</w:t>
      </w:r>
      <w:r w:rsidR="005D5D13">
        <w:rPr>
          <w:rFonts w:eastAsiaTheme="minorEastAsia"/>
          <w:b/>
          <w:bCs/>
          <w:sz w:val="22"/>
          <w:szCs w:val="22"/>
          <w:lang w:eastAsia="zh-CN"/>
        </w:rPr>
        <w:t>9</w:t>
      </w:r>
      <w:r w:rsidRPr="0007113C">
        <w:rPr>
          <w:rFonts w:eastAsiaTheme="minorEastAsia"/>
          <w:b/>
          <w:bCs/>
          <w:sz w:val="22"/>
          <w:szCs w:val="22"/>
          <w:lang w:eastAsia="zh-CN"/>
        </w:rPr>
        <w:t xml:space="preserve">: </w:t>
      </w:r>
      <w:r>
        <w:rPr>
          <w:rFonts w:eastAsiaTheme="minorEastAsia"/>
          <w:b/>
          <w:bCs/>
          <w:sz w:val="22"/>
          <w:szCs w:val="22"/>
          <w:lang w:eastAsia="zh-CN"/>
        </w:rPr>
        <w:t>In the CSI compression using two-sided AI/ML models sub use case, the feasibility</w:t>
      </w:r>
      <w:r w:rsidR="00341979">
        <w:rPr>
          <w:rFonts w:eastAsiaTheme="minorEastAsia"/>
          <w:b/>
          <w:bCs/>
          <w:sz w:val="22"/>
          <w:szCs w:val="22"/>
          <w:lang w:eastAsia="zh-CN"/>
        </w:rPr>
        <w:t>,</w:t>
      </w:r>
      <w:r>
        <w:rPr>
          <w:rFonts w:eastAsiaTheme="minorEastAsia"/>
          <w:b/>
          <w:bCs/>
          <w:sz w:val="22"/>
          <w:szCs w:val="22"/>
          <w:lang w:eastAsia="zh-CN"/>
        </w:rPr>
        <w:t xml:space="preserve"> </w:t>
      </w:r>
      <w:r w:rsidR="00341979">
        <w:rPr>
          <w:rFonts w:eastAsiaTheme="minorEastAsia"/>
          <w:b/>
          <w:bCs/>
          <w:sz w:val="22"/>
          <w:szCs w:val="22"/>
          <w:lang w:eastAsia="zh-CN"/>
        </w:rPr>
        <w:t>reliability</w:t>
      </w:r>
      <w:r w:rsidR="008648D6">
        <w:rPr>
          <w:rFonts w:eastAsiaTheme="minorEastAsia"/>
          <w:b/>
          <w:bCs/>
          <w:sz w:val="22"/>
          <w:szCs w:val="22"/>
          <w:lang w:eastAsia="zh-CN"/>
        </w:rPr>
        <w:t>, and generalization capability</w:t>
      </w:r>
      <w:r>
        <w:rPr>
          <w:rFonts w:eastAsiaTheme="minorEastAsia"/>
          <w:b/>
          <w:bCs/>
          <w:sz w:val="22"/>
          <w:szCs w:val="22"/>
          <w:lang w:eastAsia="zh-CN"/>
        </w:rPr>
        <w:t xml:space="preserve"> of the UE-side AI/ML model performance monitoring using proxy model(s) should be </w:t>
      </w:r>
      <w:r>
        <w:rPr>
          <w:rFonts w:eastAsiaTheme="minorEastAsia" w:hint="eastAsia"/>
          <w:b/>
          <w:bCs/>
          <w:sz w:val="22"/>
          <w:szCs w:val="22"/>
          <w:lang w:eastAsia="zh-CN"/>
        </w:rPr>
        <w:t>evaluated</w:t>
      </w:r>
      <w:r>
        <w:rPr>
          <w:rFonts w:eastAsiaTheme="minorEastAsia"/>
          <w:b/>
          <w:bCs/>
          <w:sz w:val="22"/>
          <w:szCs w:val="22"/>
          <w:lang w:eastAsia="zh-CN"/>
        </w:rPr>
        <w:t xml:space="preserve"> and concluded before any further discussion on the related specification impacts</w:t>
      </w:r>
      <w:r w:rsidRPr="0007113C">
        <w:rPr>
          <w:rFonts w:eastAsiaTheme="minorEastAsia"/>
          <w:b/>
          <w:bCs/>
          <w:sz w:val="22"/>
          <w:szCs w:val="22"/>
          <w:lang w:eastAsia="zh-CN"/>
        </w:rPr>
        <w:t>.</w:t>
      </w:r>
    </w:p>
    <w:p w14:paraId="5230C2DC" w14:textId="1DFACC89" w:rsidR="005F1F38" w:rsidRPr="00FC58F2" w:rsidRDefault="005F1F38" w:rsidP="005F1F38">
      <w:pPr>
        <w:spacing w:afterLines="50" w:after="163"/>
        <w:jc w:val="both"/>
        <w:rPr>
          <w:rFonts w:eastAsiaTheme="minorEastAsia"/>
          <w:b/>
          <w:bCs/>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5D5D13">
        <w:rPr>
          <w:rFonts w:eastAsiaTheme="minorEastAsia"/>
          <w:b/>
          <w:bCs/>
          <w:sz w:val="22"/>
          <w:szCs w:val="22"/>
          <w:lang w:eastAsia="zh-CN"/>
        </w:rPr>
        <w:t>10</w:t>
      </w:r>
      <w:r w:rsidRPr="00FC58F2">
        <w:rPr>
          <w:rFonts w:eastAsiaTheme="minorEastAsia"/>
          <w:b/>
          <w:bCs/>
          <w:sz w:val="22"/>
          <w:szCs w:val="22"/>
          <w:lang w:eastAsia="zh-CN"/>
        </w:rPr>
        <w:t xml:space="preserve">: </w:t>
      </w:r>
      <w:r>
        <w:rPr>
          <w:rFonts w:eastAsiaTheme="minorEastAsia"/>
          <w:b/>
          <w:bCs/>
          <w:sz w:val="22"/>
          <w:szCs w:val="22"/>
          <w:lang w:eastAsia="zh-CN"/>
        </w:rPr>
        <w:t>In the NW-side AI/ML model performance monitoring for CSI compression, prioritize the study of using the codebook-based quantization method to obtain the ground-truth CSI, e.g., Rel-16 e-type II-like codebook</w:t>
      </w:r>
      <w:r w:rsidR="008648D6">
        <w:rPr>
          <w:rFonts w:eastAsiaTheme="minorEastAsia"/>
          <w:b/>
          <w:bCs/>
          <w:sz w:val="22"/>
          <w:szCs w:val="22"/>
          <w:lang w:eastAsia="zh-CN"/>
        </w:rPr>
        <w:t>. Besides,</w:t>
      </w:r>
      <w:r>
        <w:rPr>
          <w:rFonts w:eastAsiaTheme="minorEastAsia"/>
          <w:b/>
          <w:bCs/>
          <w:sz w:val="22"/>
          <w:szCs w:val="22"/>
          <w:lang w:eastAsia="zh-CN"/>
        </w:rPr>
        <w:t xml:space="preserve"> </w:t>
      </w:r>
      <w:r w:rsidR="008648D6">
        <w:rPr>
          <w:rFonts w:eastAsiaTheme="minorEastAsia"/>
          <w:b/>
          <w:bCs/>
          <w:sz w:val="22"/>
          <w:szCs w:val="22"/>
          <w:lang w:eastAsia="zh-CN"/>
        </w:rPr>
        <w:t>adding new</w:t>
      </w:r>
      <w:r>
        <w:rPr>
          <w:rFonts w:eastAsiaTheme="minorEastAsia"/>
          <w:b/>
          <w:bCs/>
          <w:sz w:val="22"/>
          <w:szCs w:val="22"/>
          <w:lang w:eastAsia="zh-CN"/>
        </w:rPr>
        <w:t xml:space="preserve"> parameter values</w:t>
      </w:r>
      <w:r w:rsidR="008648D6">
        <w:rPr>
          <w:rFonts w:eastAsiaTheme="minorEastAsia"/>
          <w:b/>
          <w:bCs/>
          <w:sz w:val="22"/>
          <w:szCs w:val="22"/>
          <w:lang w:eastAsia="zh-CN"/>
        </w:rPr>
        <w:t xml:space="preserve"> to legacy codebook for higher resolution ground-truth CSI should be studied</w:t>
      </w:r>
      <w:r>
        <w:rPr>
          <w:rFonts w:eastAsiaTheme="minorEastAsia"/>
          <w:b/>
          <w:bCs/>
          <w:sz w:val="22"/>
          <w:szCs w:val="22"/>
          <w:lang w:eastAsia="zh-CN"/>
        </w:rPr>
        <w:t>.</w:t>
      </w:r>
    </w:p>
    <w:p w14:paraId="0833EF27" w14:textId="39856170" w:rsidR="00173608" w:rsidRDefault="00173608" w:rsidP="00173608">
      <w:pPr>
        <w:spacing w:afterLines="50" w:after="163"/>
        <w:jc w:val="both"/>
        <w:rPr>
          <w:rFonts w:eastAsiaTheme="minorEastAsia"/>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5D5D13">
        <w:rPr>
          <w:rFonts w:eastAsiaTheme="minorEastAsia"/>
          <w:b/>
          <w:bCs/>
          <w:sz w:val="22"/>
          <w:szCs w:val="22"/>
          <w:lang w:eastAsia="zh-CN"/>
        </w:rPr>
        <w:t>11</w:t>
      </w:r>
      <w:r w:rsidRPr="00FC58F2">
        <w:rPr>
          <w:rFonts w:eastAsiaTheme="minorEastAsia"/>
          <w:b/>
          <w:bCs/>
          <w:sz w:val="22"/>
          <w:szCs w:val="22"/>
          <w:lang w:eastAsia="zh-CN"/>
        </w:rPr>
        <w:t xml:space="preserve">: </w:t>
      </w:r>
      <w:r>
        <w:rPr>
          <w:rFonts w:eastAsiaTheme="minorEastAsia"/>
          <w:b/>
          <w:bCs/>
          <w:sz w:val="22"/>
          <w:szCs w:val="22"/>
          <w:lang w:eastAsia="zh-CN"/>
        </w:rPr>
        <w:t>For</w:t>
      </w:r>
      <w:r w:rsidRPr="00D81CB0">
        <w:rPr>
          <w:rFonts w:eastAsiaTheme="minorEastAsia"/>
          <w:b/>
          <w:bCs/>
          <w:sz w:val="22"/>
          <w:szCs w:val="22"/>
          <w:lang w:eastAsia="zh-CN"/>
        </w:rPr>
        <w:t xml:space="preserve"> </w:t>
      </w:r>
      <w:r w:rsidRPr="008A5E55">
        <w:rPr>
          <w:rFonts w:eastAsiaTheme="minorEastAsia"/>
          <w:b/>
          <w:bCs/>
          <w:sz w:val="22"/>
          <w:szCs w:val="22"/>
          <w:lang w:eastAsia="zh-CN"/>
        </w:rPr>
        <w:t>the sub use case of CSI compression using two-sided AI/ML models</w:t>
      </w:r>
      <w:r>
        <w:rPr>
          <w:rFonts w:eastAsiaTheme="minorEastAsia"/>
          <w:b/>
          <w:bCs/>
          <w:sz w:val="22"/>
          <w:szCs w:val="22"/>
          <w:lang w:eastAsia="zh-CN"/>
        </w:rPr>
        <w:t>, study the procedures needed for initiating the NW-side AI/ML model performance monitoring.</w:t>
      </w:r>
    </w:p>
    <w:p w14:paraId="117D7BE9" w14:textId="4CF7CBF8" w:rsidR="00982608" w:rsidRPr="009F1AB3" w:rsidRDefault="00982608" w:rsidP="00982608">
      <w:pPr>
        <w:spacing w:afterLines="50" w:after="163"/>
        <w:jc w:val="both"/>
        <w:rPr>
          <w:rFonts w:eastAsiaTheme="minorEastAsia"/>
          <w:b/>
          <w:bCs/>
          <w:sz w:val="22"/>
          <w:szCs w:val="22"/>
          <w:lang w:eastAsia="zh-CN"/>
        </w:rPr>
      </w:pPr>
      <w:bookmarkStart w:id="3" w:name="_Hlk142647218"/>
      <w:r w:rsidRPr="009F1AB3">
        <w:rPr>
          <w:rFonts w:eastAsiaTheme="minorEastAsia"/>
          <w:b/>
          <w:bCs/>
          <w:sz w:val="22"/>
          <w:szCs w:val="22"/>
          <w:lang w:eastAsia="zh-CN"/>
        </w:rPr>
        <w:t>Proposal-</w:t>
      </w:r>
      <w:r w:rsidR="005D5D13" w:rsidRPr="009F1AB3">
        <w:rPr>
          <w:rFonts w:eastAsiaTheme="minorEastAsia"/>
          <w:b/>
          <w:bCs/>
          <w:sz w:val="22"/>
          <w:szCs w:val="22"/>
          <w:lang w:eastAsia="zh-CN"/>
        </w:rPr>
        <w:t>1</w:t>
      </w:r>
      <w:r w:rsidR="005D5D13">
        <w:rPr>
          <w:rFonts w:eastAsiaTheme="minorEastAsia"/>
          <w:b/>
          <w:bCs/>
          <w:sz w:val="22"/>
          <w:szCs w:val="22"/>
          <w:lang w:eastAsia="zh-CN"/>
        </w:rPr>
        <w:t>2</w:t>
      </w:r>
      <w:r w:rsidRPr="009F1AB3">
        <w:rPr>
          <w:rFonts w:eastAsiaTheme="minorEastAsia"/>
          <w:b/>
          <w:bCs/>
          <w:sz w:val="22"/>
          <w:szCs w:val="22"/>
          <w:lang w:eastAsia="zh-CN"/>
        </w:rPr>
        <w:t>: In the CSI compression using two-sided AI/ML models sub use case, for the NW-side AI/ML model performance monitoring using an existing CSI feedback scheme as a reference, study the potential specification impacts for the following two options:</w:t>
      </w:r>
    </w:p>
    <w:p w14:paraId="160749E7"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Option-1: UE selects and reports PMI to the NW.</w:t>
      </w:r>
    </w:p>
    <w:p w14:paraId="30AAD57F"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Option-2: UE computes and reports the intermediate KPI for the reference scheme, e.g., the SGCS of the recovered CSI from PMI and the ground-truth CSI.</w:t>
      </w:r>
    </w:p>
    <w:p w14:paraId="24CD33EB"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Option-3: NW selects the PMI based on the ground-truth CSI reported by a UE.</w:t>
      </w:r>
    </w:p>
    <w:bookmarkEnd w:id="3"/>
    <w:p w14:paraId="126DC2BC" w14:textId="5958D178" w:rsidR="001A572E" w:rsidRDefault="001A572E" w:rsidP="001A572E">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5D5D13">
        <w:rPr>
          <w:rFonts w:eastAsiaTheme="minorEastAsia"/>
          <w:b/>
          <w:bCs/>
          <w:sz w:val="22"/>
          <w:szCs w:val="22"/>
          <w:lang w:eastAsia="zh-CN"/>
        </w:rPr>
        <w:t>13</w:t>
      </w:r>
      <w:r w:rsidRPr="00731535">
        <w:rPr>
          <w:rFonts w:eastAsiaTheme="minorEastAsia"/>
          <w:b/>
          <w:bCs/>
          <w:sz w:val="22"/>
          <w:szCs w:val="22"/>
          <w:lang w:eastAsia="zh-CN"/>
        </w:rPr>
        <w:t xml:space="preserve">: For the CSI compression using two-sided AI/ML models </w:t>
      </w:r>
      <w:r>
        <w:rPr>
          <w:rFonts w:eastAsiaTheme="minorEastAsia"/>
          <w:b/>
          <w:bCs/>
          <w:sz w:val="22"/>
          <w:szCs w:val="22"/>
          <w:lang w:eastAsia="zh-CN"/>
        </w:rPr>
        <w:t xml:space="preserve">sub </w:t>
      </w:r>
      <w:r w:rsidRPr="00731535">
        <w:rPr>
          <w:rFonts w:eastAsiaTheme="minorEastAsia"/>
          <w:b/>
          <w:bCs/>
          <w:sz w:val="22"/>
          <w:szCs w:val="22"/>
          <w:lang w:eastAsia="zh-CN"/>
        </w:rPr>
        <w:t xml:space="preserve">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w:t>
      </w:r>
      <w:r w:rsidRPr="00731535">
        <w:rPr>
          <w:rFonts w:eastAsiaTheme="minorEastAsia"/>
          <w:b/>
          <w:bCs/>
          <w:sz w:val="22"/>
          <w:szCs w:val="22"/>
          <w:lang w:eastAsia="zh-CN"/>
        </w:rPr>
        <w:t xml:space="preserve">the follow-up </w:t>
      </w:r>
      <w:r>
        <w:rPr>
          <w:rFonts w:eastAsiaTheme="minorEastAsia"/>
          <w:b/>
          <w:bCs/>
          <w:sz w:val="22"/>
          <w:szCs w:val="22"/>
          <w:lang w:eastAsia="zh-CN"/>
        </w:rPr>
        <w:t>actions</w:t>
      </w:r>
      <w:r w:rsidRPr="00731535">
        <w:rPr>
          <w:rFonts w:eastAsiaTheme="minorEastAsia"/>
          <w:b/>
          <w:bCs/>
          <w:sz w:val="22"/>
          <w:szCs w:val="22"/>
          <w:lang w:eastAsia="zh-CN"/>
        </w:rPr>
        <w:t xml:space="preserve"> after the </w:t>
      </w:r>
      <w:r>
        <w:rPr>
          <w:rFonts w:eastAsiaTheme="minorEastAsia"/>
          <w:b/>
          <w:bCs/>
          <w:sz w:val="22"/>
          <w:szCs w:val="22"/>
          <w:lang w:eastAsia="zh-CN"/>
        </w:rPr>
        <w:t xml:space="preserve">AI/ML model performance </w:t>
      </w:r>
      <w:r w:rsidRPr="00731535">
        <w:rPr>
          <w:rFonts w:eastAsiaTheme="minorEastAsia"/>
          <w:b/>
          <w:bCs/>
          <w:sz w:val="22"/>
          <w:szCs w:val="22"/>
          <w:lang w:eastAsia="zh-CN"/>
        </w:rPr>
        <w:t xml:space="preserve">monitoring, including falling back to </w:t>
      </w:r>
      <w:r>
        <w:rPr>
          <w:rFonts w:eastAsiaTheme="minorEastAsia"/>
          <w:b/>
          <w:bCs/>
          <w:sz w:val="22"/>
          <w:szCs w:val="22"/>
          <w:lang w:eastAsia="zh-CN"/>
        </w:rPr>
        <w:t xml:space="preserve">legacy </w:t>
      </w:r>
      <w:r w:rsidRPr="00731535">
        <w:rPr>
          <w:rFonts w:eastAsiaTheme="minorEastAsia"/>
          <w:b/>
          <w:bCs/>
          <w:sz w:val="22"/>
          <w:szCs w:val="22"/>
          <w:lang w:eastAsia="zh-CN"/>
        </w:rPr>
        <w:t>codebook-based CSI report</w:t>
      </w:r>
      <w:r>
        <w:rPr>
          <w:rFonts w:eastAsiaTheme="minorEastAsia"/>
          <w:b/>
          <w:bCs/>
          <w:sz w:val="22"/>
          <w:szCs w:val="22"/>
          <w:lang w:eastAsia="zh-CN"/>
        </w:rPr>
        <w:t>ing</w:t>
      </w:r>
      <w:r w:rsidRPr="00731535">
        <w:rPr>
          <w:rFonts w:eastAsiaTheme="minorEastAsia"/>
          <w:b/>
          <w:bCs/>
          <w:sz w:val="22"/>
          <w:szCs w:val="22"/>
          <w:lang w:eastAsia="zh-CN"/>
        </w:rPr>
        <w:t xml:space="preserve"> from AI/ML-based </w:t>
      </w:r>
      <w:r>
        <w:rPr>
          <w:rFonts w:eastAsiaTheme="minorEastAsia"/>
          <w:b/>
          <w:bCs/>
          <w:sz w:val="22"/>
          <w:szCs w:val="22"/>
          <w:lang w:eastAsia="zh-CN"/>
        </w:rPr>
        <w:t>methods</w:t>
      </w:r>
      <w:r w:rsidRPr="00731535">
        <w:rPr>
          <w:rFonts w:eastAsiaTheme="minorEastAsia"/>
          <w:b/>
          <w:bCs/>
          <w:sz w:val="22"/>
          <w:szCs w:val="22"/>
          <w:lang w:eastAsia="zh-CN"/>
        </w:rPr>
        <w:t>.</w:t>
      </w:r>
    </w:p>
    <w:p w14:paraId="4A2B8A03" w14:textId="3F68C368" w:rsidR="00173608" w:rsidRDefault="00173608" w:rsidP="00173608">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5D5D13">
        <w:rPr>
          <w:rFonts w:eastAsiaTheme="minorEastAsia"/>
          <w:b/>
          <w:bCs/>
          <w:sz w:val="22"/>
          <w:szCs w:val="22"/>
          <w:lang w:eastAsia="zh-CN"/>
        </w:rPr>
        <w:t>14</w:t>
      </w:r>
      <w:r w:rsidRPr="00731535">
        <w:rPr>
          <w:rFonts w:eastAsiaTheme="minorEastAsia"/>
          <w:b/>
          <w:bCs/>
          <w:sz w:val="22"/>
          <w:szCs w:val="22"/>
          <w:lang w:eastAsia="zh-CN"/>
        </w:rPr>
        <w:t xml:space="preserve">: For the AI/ML model performance monitoring </w:t>
      </w:r>
      <w:r>
        <w:rPr>
          <w:rFonts w:eastAsiaTheme="minorEastAsia"/>
          <w:b/>
          <w:bCs/>
          <w:sz w:val="22"/>
          <w:szCs w:val="22"/>
          <w:lang w:eastAsia="zh-CN"/>
        </w:rPr>
        <w:t>in</w:t>
      </w:r>
      <w:r w:rsidRPr="00731535">
        <w:rPr>
          <w:rFonts w:eastAsiaTheme="minorEastAsia"/>
          <w:b/>
          <w:bCs/>
          <w:sz w:val="22"/>
          <w:szCs w:val="22"/>
          <w:lang w:eastAsia="zh-CN"/>
        </w:rPr>
        <w:t xml:space="preserve"> the</w:t>
      </w:r>
      <w:r>
        <w:rPr>
          <w:rFonts w:eastAsiaTheme="minorEastAsia"/>
          <w:b/>
          <w:bCs/>
          <w:sz w:val="22"/>
          <w:szCs w:val="22"/>
          <w:lang w:eastAsia="zh-CN"/>
        </w:rPr>
        <w:t xml:space="preserve"> sub use case of</w:t>
      </w:r>
      <w:r w:rsidRPr="00731535">
        <w:rPr>
          <w:rFonts w:eastAsiaTheme="minorEastAsia"/>
          <w:b/>
          <w:bCs/>
          <w:sz w:val="22"/>
          <w:szCs w:val="22"/>
          <w:lang w:eastAsia="zh-CN"/>
        </w:rPr>
        <w:t xml:space="preserve"> CSI compression using two-sided AI/ML models, study the potential specification impacts on monitoring the performance of an AI/ML model in </w:t>
      </w:r>
      <w:r>
        <w:rPr>
          <w:rFonts w:eastAsiaTheme="minorEastAsia"/>
          <w:b/>
          <w:bCs/>
          <w:sz w:val="22"/>
          <w:szCs w:val="22"/>
          <w:lang w:eastAsia="zh-CN"/>
        </w:rPr>
        <w:t>in</w:t>
      </w:r>
      <w:r>
        <w:rPr>
          <w:rFonts w:eastAsiaTheme="minorEastAsia" w:hint="eastAsia"/>
          <w:b/>
          <w:bCs/>
          <w:sz w:val="22"/>
          <w:szCs w:val="22"/>
          <w:lang w:eastAsia="zh-CN"/>
        </w:rPr>
        <w:t>activate</w:t>
      </w:r>
      <w:r w:rsidRPr="00731535">
        <w:rPr>
          <w:rFonts w:eastAsiaTheme="minorEastAsia"/>
          <w:b/>
          <w:bCs/>
          <w:sz w:val="22"/>
          <w:szCs w:val="22"/>
          <w:lang w:eastAsia="zh-CN"/>
        </w:rPr>
        <w:t xml:space="preserve"> mode, taking at least the following cases into consideration.</w:t>
      </w:r>
    </w:p>
    <w:p w14:paraId="035A6BA3" w14:textId="77777777" w:rsidR="00173608" w:rsidRDefault="00173608" w:rsidP="00173608">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3EDFF7D3" w14:textId="77777777" w:rsidR="00173608" w:rsidRPr="0081043A" w:rsidRDefault="00173608" w:rsidP="00173608">
      <w:pPr>
        <w:pStyle w:val="aff2"/>
        <w:numPr>
          <w:ilvl w:val="0"/>
          <w:numId w:val="11"/>
        </w:numPr>
        <w:spacing w:afterLines="50" w:after="163"/>
        <w:ind w:firstLineChars="0"/>
        <w:jc w:val="both"/>
        <w:rPr>
          <w:rFonts w:eastAsiaTheme="minorEastAsia"/>
          <w:sz w:val="22"/>
          <w:szCs w:val="22"/>
          <w:lang w:eastAsia="zh-CN"/>
        </w:rPr>
      </w:pPr>
      <w:r w:rsidRPr="00731535">
        <w:rPr>
          <w:rFonts w:eastAsiaTheme="minorEastAsia"/>
          <w:b/>
          <w:bCs/>
          <w:sz w:val="22"/>
          <w:szCs w:val="22"/>
          <w:lang w:eastAsia="zh-CN"/>
        </w:rPr>
        <w:t>Re-activation of an AI/ML model.</w:t>
      </w:r>
    </w:p>
    <w:p w14:paraId="324D49DC" w14:textId="311D4C51" w:rsidR="00173608" w:rsidRPr="00A21A7A" w:rsidRDefault="00173608" w:rsidP="00173608">
      <w:pPr>
        <w:spacing w:afterLines="50" w:after="163"/>
        <w:jc w:val="both"/>
        <w:rPr>
          <w:rFonts w:eastAsiaTheme="minorEastAsia"/>
          <w:b/>
          <w:bCs/>
          <w:sz w:val="22"/>
          <w:szCs w:val="22"/>
          <w:lang w:eastAsia="zh-CN"/>
        </w:rPr>
      </w:pPr>
      <w:r w:rsidRPr="00A21A7A">
        <w:rPr>
          <w:rFonts w:eastAsiaTheme="minorEastAsia" w:hint="eastAsia"/>
          <w:b/>
          <w:bCs/>
          <w:sz w:val="22"/>
          <w:szCs w:val="22"/>
          <w:lang w:eastAsia="zh-CN"/>
        </w:rPr>
        <w:t>P</w:t>
      </w:r>
      <w:r w:rsidRPr="00A21A7A">
        <w:rPr>
          <w:rFonts w:eastAsiaTheme="minorEastAsia"/>
          <w:b/>
          <w:bCs/>
          <w:sz w:val="22"/>
          <w:szCs w:val="22"/>
          <w:lang w:eastAsia="zh-CN"/>
        </w:rPr>
        <w:t>roposal</w:t>
      </w:r>
      <w:r>
        <w:rPr>
          <w:rFonts w:eastAsiaTheme="minorEastAsia"/>
          <w:b/>
          <w:bCs/>
          <w:sz w:val="22"/>
          <w:szCs w:val="22"/>
          <w:lang w:eastAsia="zh-CN"/>
        </w:rPr>
        <w:t>-</w:t>
      </w:r>
      <w:r w:rsidR="005D5D13">
        <w:rPr>
          <w:rFonts w:eastAsiaTheme="minorEastAsia"/>
          <w:b/>
          <w:bCs/>
          <w:sz w:val="22"/>
          <w:szCs w:val="22"/>
          <w:lang w:eastAsia="zh-CN"/>
        </w:rPr>
        <w:t>15</w:t>
      </w:r>
      <w:r w:rsidRPr="00A21A7A">
        <w:rPr>
          <w:rFonts w:eastAsiaTheme="minorEastAsia"/>
          <w:b/>
          <w:bCs/>
          <w:sz w:val="22"/>
          <w:szCs w:val="22"/>
          <w:lang w:eastAsia="zh-CN"/>
        </w:rPr>
        <w:t>:</w:t>
      </w:r>
      <w:r>
        <w:rPr>
          <w:rFonts w:eastAsiaTheme="minorEastAsia"/>
          <w:b/>
          <w:bCs/>
          <w:sz w:val="22"/>
          <w:szCs w:val="22"/>
          <w:lang w:eastAsia="zh-CN"/>
        </w:rPr>
        <w:t xml:space="preserve"> </w:t>
      </w:r>
      <w:r w:rsidRPr="00F07643">
        <w:rPr>
          <w:rFonts w:eastAsiaTheme="minorEastAsia"/>
          <w:b/>
          <w:bCs/>
          <w:sz w:val="22"/>
          <w:szCs w:val="22"/>
          <w:lang w:eastAsia="zh-CN"/>
        </w:rPr>
        <w:t xml:space="preserve">On </w:t>
      </w:r>
      <w:r>
        <w:rPr>
          <w:rFonts w:eastAsiaTheme="minorEastAsia"/>
          <w:b/>
          <w:bCs/>
          <w:sz w:val="22"/>
          <w:szCs w:val="22"/>
          <w:lang w:eastAsia="zh-CN"/>
        </w:rPr>
        <w:t>the issue of NW-side data collection of ground-truth CSI in CSI compression</w:t>
      </w:r>
      <w:r w:rsidRPr="00F07643">
        <w:rPr>
          <w:rFonts w:eastAsiaTheme="minorEastAsia"/>
          <w:b/>
          <w:bCs/>
          <w:sz w:val="22"/>
          <w:szCs w:val="22"/>
          <w:lang w:eastAsia="zh-CN"/>
        </w:rPr>
        <w:t>,</w:t>
      </w:r>
      <w:r>
        <w:rPr>
          <w:rFonts w:eastAsiaTheme="minorEastAsia"/>
          <w:b/>
          <w:bCs/>
          <w:sz w:val="22"/>
          <w:szCs w:val="22"/>
          <w:lang w:eastAsia="zh-CN"/>
        </w:rPr>
        <w:t xml:space="preserve"> the container used should vary depending on the purpose of data collection. </w:t>
      </w:r>
      <w:r w:rsidRPr="00A21A7A">
        <w:rPr>
          <w:rFonts w:eastAsiaTheme="minorEastAsia"/>
          <w:b/>
          <w:bCs/>
          <w:sz w:val="22"/>
          <w:szCs w:val="22"/>
          <w:lang w:eastAsia="zh-CN"/>
        </w:rPr>
        <w:t xml:space="preserve"> </w:t>
      </w:r>
      <w:r>
        <w:rPr>
          <w:rFonts w:eastAsiaTheme="minorEastAsia"/>
          <w:b/>
          <w:bCs/>
          <w:sz w:val="22"/>
          <w:szCs w:val="22"/>
          <w:lang w:eastAsia="zh-CN"/>
        </w:rPr>
        <w:t xml:space="preserve">Specifically, </w:t>
      </w:r>
      <w:r w:rsidRPr="00A21A7A">
        <w:rPr>
          <w:rFonts w:eastAsiaTheme="minorEastAsia"/>
          <w:b/>
          <w:bCs/>
          <w:sz w:val="22"/>
          <w:szCs w:val="22"/>
          <w:lang w:eastAsia="zh-CN"/>
        </w:rPr>
        <w:t>study</w:t>
      </w:r>
      <w:r>
        <w:rPr>
          <w:rFonts w:eastAsiaTheme="minorEastAsia"/>
          <w:b/>
          <w:bCs/>
          <w:sz w:val="22"/>
          <w:szCs w:val="22"/>
          <w:lang w:eastAsia="zh-CN"/>
        </w:rPr>
        <w:t xml:space="preserve"> the following methods:</w:t>
      </w:r>
    </w:p>
    <w:p w14:paraId="5A1739B0" w14:textId="77777777" w:rsidR="00173608" w:rsidRPr="00A21A7A" w:rsidRDefault="00173608" w:rsidP="00173608">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1: p</w:t>
      </w:r>
      <w:r w:rsidRPr="00A21A7A">
        <w:rPr>
          <w:rFonts w:eastAsiaTheme="minorEastAsia"/>
          <w:b/>
          <w:bCs/>
          <w:sz w:val="22"/>
          <w:szCs w:val="22"/>
          <w:lang w:eastAsia="zh-CN"/>
        </w:rPr>
        <w:t>hysical</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xml:space="preserve">, e.g., </w:t>
      </w:r>
      <w:r w:rsidRPr="00A21A7A">
        <w:rPr>
          <w:rFonts w:eastAsiaTheme="minorEastAsia"/>
          <w:b/>
          <w:bCs/>
          <w:sz w:val="22"/>
          <w:szCs w:val="22"/>
          <w:lang w:eastAsia="zh-CN"/>
        </w:rPr>
        <w:t>UCI,</w:t>
      </w:r>
      <w:r>
        <w:rPr>
          <w:rFonts w:eastAsiaTheme="minorEastAsia"/>
          <w:b/>
          <w:bCs/>
          <w:sz w:val="22"/>
          <w:szCs w:val="22"/>
          <w:lang w:eastAsia="zh-CN"/>
        </w:rPr>
        <w:t xml:space="preserve"> for NW-side AI/ML model performance monitoring.</w:t>
      </w:r>
    </w:p>
    <w:p w14:paraId="34FA2567" w14:textId="6BC7AE2F" w:rsidR="00173608" w:rsidRPr="00ED27B2" w:rsidRDefault="00173608" w:rsidP="00ED27B2">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2: h</w:t>
      </w:r>
      <w:r w:rsidRPr="00A21A7A">
        <w:rPr>
          <w:rFonts w:eastAsiaTheme="minorEastAsia"/>
          <w:b/>
          <w:bCs/>
          <w:sz w:val="22"/>
          <w:szCs w:val="22"/>
          <w:lang w:eastAsia="zh-CN"/>
        </w:rPr>
        <w:t>igher</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e.g.,</w:t>
      </w:r>
      <w:r w:rsidRPr="00A21A7A">
        <w:rPr>
          <w:rFonts w:eastAsiaTheme="minorEastAsia"/>
          <w:b/>
          <w:bCs/>
          <w:sz w:val="22"/>
          <w:szCs w:val="22"/>
          <w:lang w:eastAsia="zh-CN"/>
        </w:rPr>
        <w:t xml:space="preserve"> RRC,</w:t>
      </w:r>
      <w:r>
        <w:rPr>
          <w:rFonts w:eastAsiaTheme="minorEastAsia"/>
          <w:b/>
          <w:bCs/>
          <w:sz w:val="22"/>
          <w:szCs w:val="22"/>
          <w:lang w:eastAsia="zh-CN"/>
        </w:rPr>
        <w:t xml:space="preserve"> for AI/ML model training.</w:t>
      </w:r>
    </w:p>
    <w:p w14:paraId="546D94A4" w14:textId="4C05899B" w:rsidR="009D4E79" w:rsidRPr="009F1AB3" w:rsidRDefault="009D4E79" w:rsidP="009F1AB3">
      <w:pPr>
        <w:spacing w:afterLines="50" w:after="163"/>
        <w:jc w:val="both"/>
        <w:rPr>
          <w:rFonts w:eastAsiaTheme="minorEastAsia"/>
          <w:b/>
          <w:bCs/>
          <w:sz w:val="22"/>
          <w:szCs w:val="22"/>
          <w:lang w:eastAsia="zh-CN"/>
        </w:rPr>
      </w:pPr>
      <w:r w:rsidRPr="009F1AB3">
        <w:rPr>
          <w:rFonts w:eastAsiaTheme="minorEastAsia"/>
          <w:b/>
          <w:bCs/>
          <w:sz w:val="22"/>
          <w:szCs w:val="22"/>
          <w:lang w:eastAsia="zh-CN"/>
        </w:rPr>
        <w:lastRenderedPageBreak/>
        <w:t>Proposal-</w:t>
      </w:r>
      <w:r w:rsidR="005D5D13" w:rsidRPr="009F1AB3">
        <w:rPr>
          <w:rFonts w:eastAsiaTheme="minorEastAsia"/>
          <w:b/>
          <w:bCs/>
          <w:sz w:val="22"/>
          <w:szCs w:val="22"/>
          <w:lang w:eastAsia="zh-CN"/>
        </w:rPr>
        <w:t>1</w:t>
      </w:r>
      <w:r w:rsidR="005D5D13">
        <w:rPr>
          <w:rFonts w:eastAsiaTheme="minorEastAsia"/>
          <w:b/>
          <w:bCs/>
          <w:sz w:val="22"/>
          <w:szCs w:val="22"/>
          <w:lang w:eastAsia="zh-CN"/>
        </w:rPr>
        <w:t>6</w:t>
      </w:r>
      <w:r w:rsidRPr="009F1AB3">
        <w:rPr>
          <w:rFonts w:eastAsiaTheme="minorEastAsia"/>
          <w:b/>
          <w:bCs/>
          <w:sz w:val="22"/>
          <w:szCs w:val="22"/>
          <w:lang w:eastAsia="zh-CN"/>
        </w:rPr>
        <w:t>: On collecting ground-truth CSI at NW side for AI/ML model training in CSI compression, enhancing parameter values of Rel-16 e-type II-like codebook offers significant gains, and hence should be specified.</w:t>
      </w:r>
    </w:p>
    <w:p w14:paraId="47638976" w14:textId="24A9FB5F" w:rsidR="003670E9" w:rsidRPr="003670E9" w:rsidRDefault="00A11587" w:rsidP="003670E9">
      <w:pPr>
        <w:pStyle w:val="1"/>
        <w:numPr>
          <w:ilvl w:val="0"/>
          <w:numId w:val="0"/>
        </w:numPr>
        <w:spacing w:beforeLines="50" w:before="163" w:afterLines="50" w:after="163"/>
        <w:jc w:val="both"/>
        <w:rPr>
          <w:rFonts w:eastAsia="宋体"/>
          <w:b/>
          <w:szCs w:val="28"/>
          <w:lang w:eastAsia="zh-CN"/>
        </w:rPr>
      </w:pPr>
      <w:r w:rsidRPr="004A6712">
        <w:rPr>
          <w:rFonts w:eastAsia="宋体"/>
          <w:b/>
          <w:szCs w:val="28"/>
          <w:lang w:eastAsia="zh-CN"/>
        </w:rPr>
        <w:t>References</w:t>
      </w:r>
    </w:p>
    <w:p w14:paraId="4B423697" w14:textId="55B4063D" w:rsidR="000B7C78" w:rsidRDefault="000B7C78">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Pr>
          <w:rFonts w:eastAsiaTheme="minorEastAsia"/>
          <w:sz w:val="22"/>
          <w:szCs w:val="22"/>
          <w:lang w:eastAsia="zh-CN"/>
        </w:rPr>
        <w:t xml:space="preserve">3GPP SR </w:t>
      </w:r>
      <w:r w:rsidRPr="003D5FED">
        <w:rPr>
          <w:rFonts w:eastAsiaTheme="minorEastAsia"/>
          <w:sz w:val="22"/>
          <w:szCs w:val="22"/>
          <w:lang w:eastAsia="zh-CN"/>
        </w:rPr>
        <w:t>R</w:t>
      </w:r>
      <w:r>
        <w:rPr>
          <w:rFonts w:eastAsiaTheme="minorEastAsia"/>
          <w:sz w:val="22"/>
          <w:szCs w:val="22"/>
          <w:lang w:eastAsia="zh-CN"/>
        </w:rPr>
        <w:t>P</w:t>
      </w:r>
      <w:r w:rsidRPr="003D5FED">
        <w:rPr>
          <w:rFonts w:eastAsiaTheme="minorEastAsia"/>
          <w:sz w:val="22"/>
          <w:szCs w:val="22"/>
          <w:lang w:eastAsia="zh-CN"/>
        </w:rPr>
        <w:t>-22</w:t>
      </w:r>
      <w:r>
        <w:rPr>
          <w:rFonts w:eastAsiaTheme="minorEastAsia"/>
          <w:sz w:val="22"/>
          <w:szCs w:val="22"/>
          <w:lang w:eastAsia="zh-CN"/>
        </w:rPr>
        <w:t>1347:</w:t>
      </w:r>
      <w:r w:rsidRPr="003D5FED">
        <w:rPr>
          <w:rFonts w:eastAsiaTheme="minorEastAsia"/>
          <w:sz w:val="22"/>
          <w:szCs w:val="22"/>
          <w:lang w:eastAsia="zh-CN"/>
        </w:rPr>
        <w:t xml:space="preserve"> “</w:t>
      </w:r>
      <w:r>
        <w:rPr>
          <w:rFonts w:eastAsiaTheme="minorEastAsia"/>
          <w:sz w:val="22"/>
          <w:szCs w:val="22"/>
          <w:lang w:eastAsia="zh-CN"/>
        </w:rPr>
        <w:t>Status report for study on AI/ML for NR air interface</w:t>
      </w:r>
      <w:r w:rsidRPr="003D5FED">
        <w:rPr>
          <w:rFonts w:eastAsiaTheme="minorEastAsia"/>
          <w:sz w:val="22"/>
          <w:szCs w:val="22"/>
          <w:lang w:eastAsia="zh-CN"/>
        </w:rPr>
        <w:t>”</w:t>
      </w:r>
      <w:r>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Jun.</w:t>
      </w:r>
      <w:r w:rsidRPr="003D5FED">
        <w:rPr>
          <w:rFonts w:eastAsiaTheme="minorEastAsia"/>
          <w:sz w:val="22"/>
          <w:szCs w:val="22"/>
          <w:lang w:eastAsia="zh-CN"/>
        </w:rPr>
        <w:t xml:space="preserve"> 2022.</w:t>
      </w:r>
    </w:p>
    <w:p w14:paraId="039E82CE" w14:textId="4B51AC06" w:rsidR="006473AF" w:rsidRPr="006473AF" w:rsidRDefault="006473AF">
      <w:pPr>
        <w:spacing w:afterLines="50" w:after="163"/>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Pr>
          <w:rFonts w:eastAsiaTheme="minorEastAsia" w:hint="eastAsia"/>
          <w:sz w:val="22"/>
          <w:szCs w:val="22"/>
          <w:lang w:eastAsia="zh-CN"/>
        </w:rPr>
        <w:t>]</w:t>
      </w:r>
      <w:r>
        <w:rPr>
          <w:rFonts w:eastAsiaTheme="minorEastAsia"/>
          <w:sz w:val="22"/>
          <w:szCs w:val="22"/>
          <w:lang w:eastAsia="zh-CN"/>
        </w:rPr>
        <w:t xml:space="preserve"> 3GPP “RAN1 chair’s notes (eom4)</w:t>
      </w:r>
      <w:r w:rsidRPr="003D5FED">
        <w:rPr>
          <w:rFonts w:eastAsiaTheme="minorEastAsia"/>
          <w:sz w:val="22"/>
          <w:szCs w:val="22"/>
          <w:lang w:eastAsia="zh-CN"/>
        </w:rPr>
        <w:t>”</w:t>
      </w:r>
      <w:r>
        <w:rPr>
          <w:rFonts w:eastAsiaTheme="minorEastAsia"/>
          <w:sz w:val="22"/>
          <w:szCs w:val="22"/>
          <w:lang w:eastAsia="zh-CN"/>
        </w:rPr>
        <w:t>, RAN WG1 #114, Aug.</w:t>
      </w:r>
      <w:r w:rsidRPr="003D5FED">
        <w:rPr>
          <w:rFonts w:eastAsiaTheme="minorEastAsia"/>
          <w:sz w:val="22"/>
          <w:szCs w:val="22"/>
          <w:lang w:eastAsia="zh-CN"/>
        </w:rPr>
        <w:t xml:space="preserve"> 202</w:t>
      </w:r>
      <w:r>
        <w:rPr>
          <w:rFonts w:eastAsiaTheme="minorEastAsia"/>
          <w:sz w:val="22"/>
          <w:szCs w:val="22"/>
          <w:lang w:eastAsia="zh-CN"/>
        </w:rPr>
        <w:t>3.</w:t>
      </w:r>
    </w:p>
    <w:p w14:paraId="0DF5DD69" w14:textId="32C0F718" w:rsidR="00097AF4" w:rsidRPr="00097AF4" w:rsidRDefault="00097AF4">
      <w:pPr>
        <w:spacing w:afterLines="50" w:after="163"/>
        <w:jc w:val="both"/>
        <w:rPr>
          <w:rFonts w:eastAsiaTheme="minorEastAsia"/>
          <w:sz w:val="22"/>
          <w:szCs w:val="22"/>
          <w:lang w:eastAsia="zh-CN"/>
        </w:rPr>
      </w:pPr>
      <w:r>
        <w:rPr>
          <w:rFonts w:eastAsiaTheme="minorEastAsia" w:hint="eastAsia"/>
          <w:sz w:val="22"/>
          <w:szCs w:val="22"/>
          <w:lang w:eastAsia="zh-CN"/>
        </w:rPr>
        <w:t>[</w:t>
      </w:r>
      <w:r w:rsidR="009C662C">
        <w:rPr>
          <w:rFonts w:eastAsiaTheme="minorEastAsia"/>
          <w:sz w:val="22"/>
          <w:szCs w:val="22"/>
          <w:lang w:eastAsia="zh-CN"/>
        </w:rPr>
        <w:t>3</w:t>
      </w:r>
      <w:r>
        <w:rPr>
          <w:rFonts w:eastAsiaTheme="minorEastAsia" w:hint="eastAsia"/>
          <w:sz w:val="22"/>
          <w:szCs w:val="22"/>
          <w:lang w:eastAsia="zh-CN"/>
        </w:rPr>
        <w:t>]</w:t>
      </w:r>
      <w:r>
        <w:rPr>
          <w:rFonts w:eastAsiaTheme="minorEastAsia"/>
          <w:sz w:val="22"/>
          <w:szCs w:val="22"/>
          <w:lang w:eastAsia="zh-CN"/>
        </w:rPr>
        <w:t xml:space="preserve"> 3GPP “RAN1 chair’s notes (</w:t>
      </w:r>
      <w:proofErr w:type="spellStart"/>
      <w:r>
        <w:rPr>
          <w:rFonts w:eastAsiaTheme="minorEastAsia"/>
          <w:sz w:val="22"/>
          <w:szCs w:val="22"/>
          <w:lang w:eastAsia="zh-CN"/>
        </w:rPr>
        <w:t>eom</w:t>
      </w:r>
      <w:proofErr w:type="spellEnd"/>
      <w:r>
        <w:rPr>
          <w:rFonts w:eastAsiaTheme="minorEastAsia"/>
          <w:sz w:val="22"/>
          <w:szCs w:val="22"/>
          <w:lang w:eastAsia="zh-CN"/>
        </w:rPr>
        <w:t>)</w:t>
      </w:r>
      <w:r w:rsidRPr="003D5FED">
        <w:rPr>
          <w:rFonts w:eastAsiaTheme="minorEastAsia"/>
          <w:sz w:val="22"/>
          <w:szCs w:val="22"/>
          <w:lang w:eastAsia="zh-CN"/>
        </w:rPr>
        <w:t>”</w:t>
      </w:r>
      <w:r>
        <w:rPr>
          <w:rFonts w:eastAsiaTheme="minorEastAsia"/>
          <w:sz w:val="22"/>
          <w:szCs w:val="22"/>
          <w:lang w:eastAsia="zh-CN"/>
        </w:rPr>
        <w:t>, RAN WG1 #113, May</w:t>
      </w:r>
      <w:r w:rsidRPr="003D5FED">
        <w:rPr>
          <w:rFonts w:eastAsiaTheme="minorEastAsia"/>
          <w:sz w:val="22"/>
          <w:szCs w:val="22"/>
          <w:lang w:eastAsia="zh-CN"/>
        </w:rPr>
        <w:t xml:space="preserve"> 202</w:t>
      </w:r>
      <w:r>
        <w:rPr>
          <w:rFonts w:eastAsiaTheme="minorEastAsia"/>
          <w:sz w:val="22"/>
          <w:szCs w:val="22"/>
          <w:lang w:eastAsia="zh-CN"/>
        </w:rPr>
        <w:t>3.</w:t>
      </w:r>
    </w:p>
    <w:p w14:paraId="72F06EAC" w14:textId="2FD42983" w:rsidR="00723D03" w:rsidRDefault="009C662C" w:rsidP="00723D03">
      <w:pPr>
        <w:spacing w:afterLines="50" w:after="163"/>
        <w:jc w:val="both"/>
        <w:rPr>
          <w:rFonts w:eastAsiaTheme="minorEastAsia"/>
          <w:sz w:val="22"/>
          <w:szCs w:val="22"/>
          <w:lang w:eastAsia="zh-CN"/>
        </w:rPr>
      </w:pPr>
      <w:r>
        <w:rPr>
          <w:rFonts w:eastAsiaTheme="minorEastAsia" w:hint="eastAsia"/>
          <w:sz w:val="22"/>
          <w:szCs w:val="22"/>
          <w:lang w:eastAsia="zh-CN"/>
        </w:rPr>
        <w:t>[4</w:t>
      </w:r>
      <w:r w:rsidR="00F07919">
        <w:rPr>
          <w:rFonts w:eastAsiaTheme="minorEastAsia" w:hint="eastAsia"/>
          <w:sz w:val="22"/>
          <w:szCs w:val="22"/>
          <w:lang w:eastAsia="zh-CN"/>
        </w:rPr>
        <w:t>]</w:t>
      </w:r>
      <w:r w:rsidR="00723D03">
        <w:rPr>
          <w:rFonts w:eastAsiaTheme="minorEastAsia"/>
          <w:sz w:val="22"/>
          <w:szCs w:val="22"/>
          <w:lang w:eastAsia="zh-CN"/>
        </w:rPr>
        <w:t xml:space="preserve"> 3GPP “</w:t>
      </w:r>
      <w:r w:rsidR="00723D03">
        <w:rPr>
          <w:rFonts w:eastAsia="宋体"/>
          <w:sz w:val="22"/>
          <w:szCs w:val="20"/>
        </w:rPr>
        <w:t>RAN2 chair’s notes (</w:t>
      </w:r>
      <w:proofErr w:type="spellStart"/>
      <w:r w:rsidR="00723D03">
        <w:rPr>
          <w:rFonts w:eastAsia="宋体"/>
          <w:sz w:val="22"/>
          <w:szCs w:val="20"/>
        </w:rPr>
        <w:t>eom</w:t>
      </w:r>
      <w:proofErr w:type="spellEnd"/>
      <w:r w:rsidR="00723D03">
        <w:rPr>
          <w:rFonts w:eastAsia="宋体"/>
          <w:sz w:val="22"/>
          <w:szCs w:val="20"/>
        </w:rPr>
        <w:t>)</w:t>
      </w:r>
      <w:r w:rsidR="00723D03" w:rsidRPr="00CF2A4C">
        <w:rPr>
          <w:rFonts w:eastAsia="宋体"/>
          <w:sz w:val="22"/>
          <w:szCs w:val="20"/>
        </w:rPr>
        <w:t xml:space="preserve">”, </w:t>
      </w:r>
      <w:r w:rsidR="00723D03">
        <w:rPr>
          <w:rFonts w:eastAsia="宋体"/>
          <w:sz w:val="22"/>
          <w:szCs w:val="20"/>
        </w:rPr>
        <w:t xml:space="preserve">RAN WG2 #121, </w:t>
      </w:r>
      <w:r w:rsidR="00723D03" w:rsidRPr="002B5BB8">
        <w:rPr>
          <w:rFonts w:eastAsia="宋体"/>
          <w:sz w:val="22"/>
          <w:szCs w:val="20"/>
        </w:rPr>
        <w:t>Athens, Greece</w:t>
      </w:r>
      <w:r w:rsidR="00723D03" w:rsidRPr="00B73AB8">
        <w:rPr>
          <w:rFonts w:eastAsiaTheme="minorEastAsia"/>
          <w:sz w:val="22"/>
          <w:szCs w:val="22"/>
          <w:lang w:eastAsia="zh-CN"/>
        </w:rPr>
        <w:t>,</w:t>
      </w:r>
      <w:r w:rsidR="00723D03" w:rsidRPr="003D5FED">
        <w:rPr>
          <w:rFonts w:eastAsiaTheme="minorEastAsia"/>
          <w:sz w:val="22"/>
          <w:szCs w:val="22"/>
          <w:lang w:eastAsia="zh-CN"/>
        </w:rPr>
        <w:t xml:space="preserve"> </w:t>
      </w:r>
      <w:r w:rsidR="00723D03">
        <w:rPr>
          <w:rFonts w:eastAsiaTheme="minorEastAsia"/>
          <w:sz w:val="22"/>
          <w:szCs w:val="22"/>
          <w:lang w:eastAsia="zh-CN"/>
        </w:rPr>
        <w:t>Feb.</w:t>
      </w:r>
      <w:r w:rsidR="00723D03" w:rsidRPr="003D5FED">
        <w:rPr>
          <w:rFonts w:eastAsiaTheme="minorEastAsia"/>
          <w:sz w:val="22"/>
          <w:szCs w:val="22"/>
          <w:lang w:eastAsia="zh-CN"/>
        </w:rPr>
        <w:t xml:space="preserve"> 202</w:t>
      </w:r>
      <w:r w:rsidR="00723D03">
        <w:rPr>
          <w:rFonts w:eastAsiaTheme="minorEastAsia"/>
          <w:sz w:val="22"/>
          <w:szCs w:val="22"/>
          <w:lang w:eastAsia="zh-CN"/>
        </w:rPr>
        <w:t>3</w:t>
      </w:r>
      <w:r w:rsidR="00723D03" w:rsidRPr="003D5FED">
        <w:rPr>
          <w:rFonts w:eastAsiaTheme="minorEastAsia"/>
          <w:sz w:val="22"/>
          <w:szCs w:val="22"/>
          <w:lang w:eastAsia="zh-CN"/>
        </w:rPr>
        <w:t>.</w:t>
      </w:r>
    </w:p>
    <w:p w14:paraId="262B687C" w14:textId="1026EAE9" w:rsidR="00076EBC" w:rsidRPr="00EA7AB0" w:rsidRDefault="00EA7AB0" w:rsidP="00076EBC">
      <w:pPr>
        <w:spacing w:afterLines="50" w:after="163"/>
        <w:jc w:val="both"/>
        <w:rPr>
          <w:rFonts w:eastAsiaTheme="minorEastAsia"/>
          <w:sz w:val="22"/>
          <w:szCs w:val="22"/>
          <w:lang w:eastAsia="zh-CN"/>
        </w:rPr>
      </w:pPr>
      <w:r>
        <w:rPr>
          <w:rFonts w:eastAsiaTheme="minorEastAsia" w:hint="eastAsia"/>
          <w:sz w:val="22"/>
          <w:szCs w:val="22"/>
          <w:lang w:eastAsia="zh-CN"/>
        </w:rPr>
        <w:t>[5</w:t>
      </w:r>
      <w:r w:rsidR="00097AF4">
        <w:rPr>
          <w:rFonts w:eastAsiaTheme="minorEastAsia" w:hint="eastAsia"/>
          <w:sz w:val="22"/>
          <w:szCs w:val="22"/>
          <w:lang w:eastAsia="zh-CN"/>
        </w:rPr>
        <w:t>]</w:t>
      </w:r>
      <w:r w:rsidR="00076EBC">
        <w:rPr>
          <w:rFonts w:eastAsiaTheme="minorEastAsia"/>
          <w:sz w:val="22"/>
          <w:szCs w:val="22"/>
          <w:lang w:eastAsia="zh-CN"/>
        </w:rPr>
        <w:t xml:space="preserve"> 3GPP “RAN1 chair’s notes (eom4)</w:t>
      </w:r>
      <w:r w:rsidR="00076EBC" w:rsidRPr="003D5FED">
        <w:rPr>
          <w:rFonts w:eastAsiaTheme="minorEastAsia"/>
          <w:sz w:val="22"/>
          <w:szCs w:val="22"/>
          <w:lang w:eastAsia="zh-CN"/>
        </w:rPr>
        <w:t>”</w:t>
      </w:r>
      <w:r w:rsidR="00076EBC">
        <w:rPr>
          <w:rFonts w:eastAsiaTheme="minorEastAsia"/>
          <w:sz w:val="22"/>
          <w:szCs w:val="22"/>
          <w:lang w:eastAsia="zh-CN"/>
        </w:rPr>
        <w:t>, RAN WG1 #112, Athens</w:t>
      </w:r>
      <w:r w:rsidR="00076EBC" w:rsidRPr="00B73AB8">
        <w:rPr>
          <w:rFonts w:eastAsiaTheme="minorEastAsia"/>
          <w:sz w:val="22"/>
          <w:szCs w:val="22"/>
          <w:lang w:eastAsia="zh-CN"/>
        </w:rPr>
        <w:t xml:space="preserve">, </w:t>
      </w:r>
      <w:r w:rsidR="00076EBC">
        <w:rPr>
          <w:rFonts w:eastAsiaTheme="minorEastAsia"/>
          <w:sz w:val="22"/>
          <w:szCs w:val="22"/>
          <w:lang w:eastAsia="zh-CN"/>
        </w:rPr>
        <w:t>Greece</w:t>
      </w:r>
      <w:r w:rsidR="00076EBC" w:rsidRPr="00B73AB8">
        <w:rPr>
          <w:rFonts w:eastAsiaTheme="minorEastAsia"/>
          <w:sz w:val="22"/>
          <w:szCs w:val="22"/>
          <w:lang w:eastAsia="zh-CN"/>
        </w:rPr>
        <w:t>,</w:t>
      </w:r>
      <w:r w:rsidR="00076EBC" w:rsidRPr="003D5FED">
        <w:rPr>
          <w:rFonts w:eastAsiaTheme="minorEastAsia"/>
          <w:sz w:val="22"/>
          <w:szCs w:val="22"/>
          <w:lang w:eastAsia="zh-CN"/>
        </w:rPr>
        <w:t xml:space="preserve"> </w:t>
      </w:r>
      <w:r w:rsidR="00076EBC">
        <w:rPr>
          <w:rFonts w:eastAsiaTheme="minorEastAsia"/>
          <w:sz w:val="22"/>
          <w:szCs w:val="22"/>
          <w:lang w:eastAsia="zh-CN"/>
        </w:rPr>
        <w:t>Feb.</w:t>
      </w:r>
      <w:r w:rsidR="00076EBC" w:rsidRPr="003D5FED">
        <w:rPr>
          <w:rFonts w:eastAsiaTheme="minorEastAsia"/>
          <w:sz w:val="22"/>
          <w:szCs w:val="22"/>
          <w:lang w:eastAsia="zh-CN"/>
        </w:rPr>
        <w:t xml:space="preserve"> 202</w:t>
      </w:r>
      <w:r w:rsidR="00076EBC">
        <w:rPr>
          <w:rFonts w:eastAsiaTheme="minorEastAsia"/>
          <w:sz w:val="22"/>
          <w:szCs w:val="22"/>
          <w:lang w:eastAsia="zh-CN"/>
        </w:rPr>
        <w:t>3.</w:t>
      </w:r>
    </w:p>
    <w:p w14:paraId="5D19AFF7" w14:textId="77777777" w:rsidR="00EA7AB0" w:rsidRPr="00F07919" w:rsidRDefault="00EA7AB0" w:rsidP="00EA7AB0">
      <w:pPr>
        <w:spacing w:afterLines="50" w:after="163"/>
        <w:jc w:val="both"/>
        <w:rPr>
          <w:rFonts w:eastAsiaTheme="minorEastAsia"/>
          <w:sz w:val="22"/>
          <w:szCs w:val="22"/>
          <w:lang w:eastAsia="zh-CN"/>
        </w:rPr>
      </w:pPr>
      <w:r>
        <w:rPr>
          <w:rFonts w:eastAsiaTheme="minorEastAsia" w:hint="eastAsia"/>
          <w:sz w:val="22"/>
          <w:szCs w:val="22"/>
          <w:lang w:eastAsia="zh-CN"/>
        </w:rPr>
        <w:t>[6]</w:t>
      </w:r>
      <w:r>
        <w:rPr>
          <w:rFonts w:eastAsiaTheme="minorEastAsia"/>
          <w:sz w:val="22"/>
          <w:szCs w:val="22"/>
          <w:lang w:eastAsia="zh-CN"/>
        </w:rPr>
        <w:t xml:space="preserve"> 3GPP “RAN1 chair’s notes (v15)</w:t>
      </w:r>
      <w:r w:rsidRPr="003D5FED">
        <w:rPr>
          <w:rFonts w:eastAsiaTheme="minorEastAsia"/>
          <w:sz w:val="22"/>
          <w:szCs w:val="22"/>
          <w:lang w:eastAsia="zh-CN"/>
        </w:rPr>
        <w:t>”</w:t>
      </w:r>
      <w:r>
        <w:rPr>
          <w:rFonts w:eastAsiaTheme="minorEastAsia"/>
          <w:sz w:val="22"/>
          <w:szCs w:val="22"/>
          <w:lang w:eastAsia="zh-CN"/>
        </w:rPr>
        <w:t>, RAN WG1 #112bis-e, Apr.</w:t>
      </w:r>
      <w:r w:rsidRPr="003D5FED">
        <w:rPr>
          <w:rFonts w:eastAsiaTheme="minorEastAsia"/>
          <w:sz w:val="22"/>
          <w:szCs w:val="22"/>
          <w:lang w:eastAsia="zh-CN"/>
        </w:rPr>
        <w:t xml:space="preserve"> 202</w:t>
      </w:r>
      <w:r>
        <w:rPr>
          <w:rFonts w:eastAsiaTheme="minorEastAsia"/>
          <w:sz w:val="22"/>
          <w:szCs w:val="22"/>
          <w:lang w:eastAsia="zh-CN"/>
        </w:rPr>
        <w:t>3.</w:t>
      </w:r>
    </w:p>
    <w:p w14:paraId="63671B18" w14:textId="06577B65" w:rsidR="00B73AB8" w:rsidRDefault="009C662C">
      <w:pPr>
        <w:spacing w:afterLines="50" w:after="163"/>
        <w:jc w:val="both"/>
        <w:rPr>
          <w:rFonts w:eastAsiaTheme="minorEastAsia"/>
          <w:sz w:val="22"/>
          <w:szCs w:val="22"/>
          <w:lang w:eastAsia="zh-CN"/>
        </w:rPr>
      </w:pPr>
      <w:r>
        <w:rPr>
          <w:rFonts w:eastAsiaTheme="minorEastAsia" w:hint="eastAsia"/>
          <w:sz w:val="22"/>
          <w:szCs w:val="22"/>
          <w:lang w:eastAsia="zh-CN"/>
        </w:rPr>
        <w:t>[7</w:t>
      </w:r>
      <w:r w:rsidR="00097AF4">
        <w:rPr>
          <w:rFonts w:eastAsiaTheme="minorEastAsia" w:hint="eastAsia"/>
          <w:sz w:val="22"/>
          <w:szCs w:val="22"/>
          <w:lang w:eastAsia="zh-CN"/>
        </w:rPr>
        <w:t>]</w:t>
      </w:r>
      <w:r w:rsidR="00D063A5">
        <w:rPr>
          <w:rFonts w:eastAsiaTheme="minorEastAsia"/>
          <w:sz w:val="22"/>
          <w:szCs w:val="22"/>
          <w:lang w:eastAsia="zh-CN"/>
        </w:rPr>
        <w:t xml:space="preserve"> 3GPP </w:t>
      </w:r>
      <w:r w:rsidR="00D063A5" w:rsidRPr="00D063A5">
        <w:rPr>
          <w:rFonts w:eastAsiaTheme="minorEastAsia"/>
          <w:sz w:val="22"/>
          <w:szCs w:val="22"/>
          <w:lang w:eastAsia="zh-CN"/>
        </w:rPr>
        <w:t>R1-</w:t>
      </w:r>
      <w:r w:rsidR="00916E8C" w:rsidRPr="00D063A5">
        <w:rPr>
          <w:rFonts w:eastAsiaTheme="minorEastAsia"/>
          <w:sz w:val="22"/>
          <w:szCs w:val="22"/>
          <w:lang w:eastAsia="zh-CN"/>
        </w:rPr>
        <w:t>2</w:t>
      </w:r>
      <w:r w:rsidR="00916E8C">
        <w:rPr>
          <w:rFonts w:eastAsiaTheme="minorEastAsia"/>
          <w:sz w:val="22"/>
          <w:szCs w:val="22"/>
          <w:lang w:eastAsia="zh-CN"/>
        </w:rPr>
        <w:t>304764</w:t>
      </w:r>
      <w:r w:rsidR="00A7177F">
        <w:rPr>
          <w:rFonts w:eastAsiaTheme="minorEastAsia"/>
          <w:sz w:val="22"/>
          <w:szCs w:val="22"/>
          <w:lang w:eastAsia="zh-CN"/>
        </w:rPr>
        <w:t>:</w:t>
      </w:r>
      <w:r w:rsidR="00A7177F" w:rsidRPr="00304F85">
        <w:rPr>
          <w:rFonts w:eastAsiaTheme="minorEastAsia"/>
          <w:sz w:val="22"/>
          <w:szCs w:val="22"/>
          <w:lang w:eastAsia="zh-CN"/>
        </w:rPr>
        <w:t xml:space="preserve"> </w:t>
      </w:r>
      <w:r w:rsidR="00592872" w:rsidRPr="00304F85">
        <w:rPr>
          <w:rFonts w:eastAsiaTheme="minorEastAsia"/>
          <w:sz w:val="22"/>
          <w:szCs w:val="22"/>
          <w:lang w:eastAsia="zh-CN"/>
        </w:rPr>
        <w:t>“</w:t>
      </w:r>
      <w:r w:rsidR="00592872">
        <w:rPr>
          <w:rFonts w:eastAsiaTheme="minorEastAsia"/>
          <w:sz w:val="22"/>
          <w:szCs w:val="22"/>
          <w:lang w:eastAsia="zh-CN"/>
        </w:rPr>
        <w:t>Evaluations on AI/ML for CSI feedback enhancement,</w:t>
      </w:r>
      <w:r w:rsidR="00592872" w:rsidRPr="00304F85">
        <w:rPr>
          <w:rFonts w:eastAsiaTheme="minorEastAsia"/>
          <w:sz w:val="22"/>
          <w:szCs w:val="22"/>
          <w:lang w:eastAsia="zh-CN"/>
        </w:rPr>
        <w:t>”</w:t>
      </w:r>
      <w:r w:rsidR="00592872">
        <w:rPr>
          <w:rFonts w:eastAsiaTheme="minorEastAsia"/>
          <w:sz w:val="22"/>
          <w:szCs w:val="22"/>
          <w:lang w:eastAsia="zh-CN"/>
        </w:rPr>
        <w:t xml:space="preserve"> Fujitsu,</w:t>
      </w:r>
      <w:r w:rsidR="00592872" w:rsidRPr="00304F85">
        <w:rPr>
          <w:rFonts w:eastAsiaTheme="minorEastAsia"/>
          <w:sz w:val="22"/>
          <w:szCs w:val="22"/>
          <w:lang w:eastAsia="zh-CN"/>
        </w:rPr>
        <w:t xml:space="preserve"> </w:t>
      </w:r>
      <w:r w:rsidR="00916E8C">
        <w:rPr>
          <w:rFonts w:eastAsiaTheme="minorEastAsia"/>
          <w:sz w:val="22"/>
          <w:szCs w:val="22"/>
          <w:lang w:eastAsia="zh-CN"/>
        </w:rPr>
        <w:t>May</w:t>
      </w:r>
      <w:r w:rsidR="00592872" w:rsidRPr="00304F85">
        <w:rPr>
          <w:rFonts w:eastAsiaTheme="minorEastAsia"/>
          <w:sz w:val="22"/>
          <w:szCs w:val="22"/>
          <w:lang w:eastAsia="zh-CN"/>
        </w:rPr>
        <w:t xml:space="preserve"> 202</w:t>
      </w:r>
      <w:r w:rsidR="00916E8C">
        <w:rPr>
          <w:rFonts w:eastAsiaTheme="minorEastAsia"/>
          <w:sz w:val="22"/>
          <w:szCs w:val="22"/>
          <w:lang w:eastAsia="zh-CN"/>
        </w:rPr>
        <w:t>3</w:t>
      </w:r>
      <w:r w:rsidR="00592872" w:rsidRPr="00304F85">
        <w:rPr>
          <w:rFonts w:eastAsiaTheme="minorEastAsia"/>
          <w:sz w:val="22"/>
          <w:szCs w:val="22"/>
          <w:lang w:eastAsia="zh-CN"/>
        </w:rPr>
        <w:t>.</w:t>
      </w:r>
    </w:p>
    <w:p w14:paraId="6EB863CF" w14:textId="65257355" w:rsidR="001634EB" w:rsidRDefault="009C662C">
      <w:pPr>
        <w:spacing w:afterLines="50" w:after="163"/>
        <w:jc w:val="both"/>
        <w:rPr>
          <w:rFonts w:eastAsiaTheme="minorEastAsia"/>
          <w:sz w:val="22"/>
          <w:szCs w:val="22"/>
          <w:lang w:eastAsia="zh-CN"/>
        </w:rPr>
      </w:pPr>
      <w:r>
        <w:rPr>
          <w:rFonts w:eastAsiaTheme="minorEastAsia" w:hint="eastAsia"/>
          <w:sz w:val="22"/>
          <w:szCs w:val="22"/>
          <w:lang w:eastAsia="zh-CN"/>
        </w:rPr>
        <w:t>[8</w:t>
      </w:r>
      <w:r w:rsidR="00097AF4">
        <w:rPr>
          <w:rFonts w:eastAsiaTheme="minorEastAsia" w:hint="eastAsia"/>
          <w:sz w:val="22"/>
          <w:szCs w:val="22"/>
          <w:lang w:eastAsia="zh-CN"/>
        </w:rPr>
        <w:t>]</w:t>
      </w:r>
      <w:r w:rsidR="00F27FEC" w:rsidRPr="003D5FED">
        <w:rPr>
          <w:rFonts w:eastAsiaTheme="minorEastAsia"/>
          <w:sz w:val="22"/>
          <w:szCs w:val="22"/>
          <w:lang w:eastAsia="zh-CN"/>
        </w:rPr>
        <w:t xml:space="preserve"> </w:t>
      </w:r>
      <w:r w:rsidR="00F27FEC">
        <w:rPr>
          <w:rFonts w:eastAsiaTheme="minorEastAsia"/>
          <w:sz w:val="22"/>
          <w:szCs w:val="22"/>
          <w:lang w:eastAsia="zh-CN"/>
        </w:rPr>
        <w:t>3GPP “RAN1 chair’s notes (v17)</w:t>
      </w:r>
      <w:r w:rsidR="00F27FEC" w:rsidRPr="003D5FED">
        <w:rPr>
          <w:rFonts w:eastAsiaTheme="minorEastAsia"/>
          <w:sz w:val="22"/>
          <w:szCs w:val="22"/>
          <w:lang w:eastAsia="zh-CN"/>
        </w:rPr>
        <w:t>”</w:t>
      </w:r>
      <w:r w:rsidR="00F27FEC">
        <w:rPr>
          <w:rFonts w:eastAsiaTheme="minorEastAsia"/>
          <w:sz w:val="22"/>
          <w:szCs w:val="22"/>
          <w:lang w:eastAsia="zh-CN"/>
        </w:rPr>
        <w:t>, RAN WG1 #110bis-e,</w:t>
      </w:r>
      <w:r w:rsidR="00F27FEC" w:rsidRPr="003D5FED">
        <w:rPr>
          <w:rFonts w:eastAsiaTheme="minorEastAsia"/>
          <w:sz w:val="22"/>
          <w:szCs w:val="22"/>
          <w:lang w:eastAsia="zh-CN"/>
        </w:rPr>
        <w:t xml:space="preserve"> </w:t>
      </w:r>
      <w:r w:rsidR="00F27FEC">
        <w:rPr>
          <w:rFonts w:eastAsiaTheme="minorEastAsia"/>
          <w:sz w:val="22"/>
          <w:szCs w:val="22"/>
          <w:lang w:eastAsia="zh-CN"/>
        </w:rPr>
        <w:t>Oct.</w:t>
      </w:r>
      <w:r w:rsidR="00F27FEC" w:rsidRPr="003D5FED">
        <w:rPr>
          <w:rFonts w:eastAsiaTheme="minorEastAsia"/>
          <w:sz w:val="22"/>
          <w:szCs w:val="22"/>
          <w:lang w:eastAsia="zh-CN"/>
        </w:rPr>
        <w:t xml:space="preserve"> 2022.</w:t>
      </w:r>
    </w:p>
    <w:p w14:paraId="5D43DD7E" w14:textId="203968A9" w:rsidR="00C772F7" w:rsidRDefault="009C662C">
      <w:pPr>
        <w:spacing w:afterLines="50" w:after="163"/>
        <w:jc w:val="both"/>
        <w:rPr>
          <w:rFonts w:eastAsiaTheme="minorEastAsia"/>
          <w:sz w:val="22"/>
          <w:szCs w:val="22"/>
          <w:lang w:eastAsia="zh-CN"/>
        </w:rPr>
      </w:pPr>
      <w:r>
        <w:rPr>
          <w:rFonts w:eastAsiaTheme="minorEastAsia" w:hint="eastAsia"/>
          <w:sz w:val="22"/>
          <w:szCs w:val="22"/>
          <w:lang w:eastAsia="zh-CN"/>
        </w:rPr>
        <w:t>[9</w:t>
      </w:r>
      <w:r w:rsidR="00C772F7">
        <w:rPr>
          <w:rFonts w:eastAsiaTheme="minorEastAsia" w:hint="eastAsia"/>
          <w:sz w:val="22"/>
          <w:szCs w:val="22"/>
          <w:lang w:eastAsia="zh-CN"/>
        </w:rPr>
        <w:t>]</w:t>
      </w:r>
      <w:r w:rsidR="00C772F7">
        <w:rPr>
          <w:rFonts w:eastAsiaTheme="minorEastAsia"/>
          <w:sz w:val="22"/>
          <w:szCs w:val="22"/>
          <w:lang w:eastAsia="zh-CN"/>
        </w:rPr>
        <w:t xml:space="preserve"> 3GPP </w:t>
      </w:r>
      <w:r w:rsidR="00C772F7" w:rsidRPr="00D063A5">
        <w:rPr>
          <w:rFonts w:eastAsiaTheme="minorEastAsia"/>
          <w:sz w:val="22"/>
          <w:szCs w:val="22"/>
          <w:lang w:eastAsia="zh-CN"/>
        </w:rPr>
        <w:t>R1-2</w:t>
      </w:r>
      <w:r w:rsidR="00C772F7">
        <w:rPr>
          <w:rFonts w:eastAsiaTheme="minorEastAsia"/>
          <w:sz w:val="22"/>
          <w:szCs w:val="22"/>
          <w:lang w:eastAsia="zh-CN"/>
        </w:rPr>
        <w:t>307155:</w:t>
      </w:r>
      <w:r w:rsidR="00C772F7" w:rsidRPr="00304F85">
        <w:rPr>
          <w:rFonts w:eastAsiaTheme="minorEastAsia"/>
          <w:sz w:val="22"/>
          <w:szCs w:val="22"/>
          <w:lang w:eastAsia="zh-CN"/>
        </w:rPr>
        <w:t xml:space="preserve"> “</w:t>
      </w:r>
      <w:r w:rsidR="00C772F7">
        <w:rPr>
          <w:rFonts w:eastAsiaTheme="minorEastAsia"/>
          <w:sz w:val="22"/>
          <w:szCs w:val="22"/>
          <w:lang w:eastAsia="zh-CN"/>
        </w:rPr>
        <w:t>Evaluations on AI/ML for CSI feedback enhancement,</w:t>
      </w:r>
      <w:r w:rsidR="00C772F7" w:rsidRPr="00304F85">
        <w:rPr>
          <w:rFonts w:eastAsiaTheme="minorEastAsia"/>
          <w:sz w:val="22"/>
          <w:szCs w:val="22"/>
          <w:lang w:eastAsia="zh-CN"/>
        </w:rPr>
        <w:t>”</w:t>
      </w:r>
      <w:r w:rsidR="00C772F7">
        <w:rPr>
          <w:rFonts w:eastAsiaTheme="minorEastAsia"/>
          <w:sz w:val="22"/>
          <w:szCs w:val="22"/>
          <w:lang w:eastAsia="zh-CN"/>
        </w:rPr>
        <w:t xml:space="preserve"> Fujitsu,</w:t>
      </w:r>
      <w:r w:rsidR="00C772F7" w:rsidRPr="00304F85">
        <w:rPr>
          <w:rFonts w:eastAsiaTheme="minorEastAsia"/>
          <w:sz w:val="22"/>
          <w:szCs w:val="22"/>
          <w:lang w:eastAsia="zh-CN"/>
        </w:rPr>
        <w:t xml:space="preserve"> </w:t>
      </w:r>
      <w:r w:rsidR="00C772F7">
        <w:rPr>
          <w:rFonts w:eastAsiaTheme="minorEastAsia"/>
          <w:sz w:val="22"/>
          <w:szCs w:val="22"/>
          <w:lang w:eastAsia="zh-CN"/>
        </w:rPr>
        <w:t>Aug.</w:t>
      </w:r>
      <w:r w:rsidR="00C772F7" w:rsidRPr="00304F85">
        <w:rPr>
          <w:rFonts w:eastAsiaTheme="minorEastAsia"/>
          <w:sz w:val="22"/>
          <w:szCs w:val="22"/>
          <w:lang w:eastAsia="zh-CN"/>
        </w:rPr>
        <w:t xml:space="preserve"> 202</w:t>
      </w:r>
      <w:r w:rsidR="00C772F7">
        <w:rPr>
          <w:rFonts w:eastAsiaTheme="minorEastAsia"/>
          <w:sz w:val="22"/>
          <w:szCs w:val="22"/>
          <w:lang w:eastAsia="zh-CN"/>
        </w:rPr>
        <w:t>3</w:t>
      </w:r>
      <w:r w:rsidR="00C772F7" w:rsidRPr="00304F85">
        <w:rPr>
          <w:rFonts w:eastAsiaTheme="minorEastAsia"/>
          <w:sz w:val="22"/>
          <w:szCs w:val="22"/>
          <w:lang w:eastAsia="zh-CN"/>
        </w:rPr>
        <w:t>.</w:t>
      </w:r>
    </w:p>
    <w:p w14:paraId="4DC3AC1F" w14:textId="65E219FB" w:rsidR="00504DC9" w:rsidRPr="00C772F7" w:rsidRDefault="009C662C">
      <w:pPr>
        <w:spacing w:afterLines="50" w:after="163"/>
        <w:jc w:val="both"/>
        <w:rPr>
          <w:rFonts w:eastAsiaTheme="minorEastAsia"/>
          <w:sz w:val="22"/>
          <w:szCs w:val="22"/>
          <w:lang w:eastAsia="zh-CN"/>
        </w:rPr>
      </w:pPr>
      <w:r>
        <w:rPr>
          <w:rFonts w:eastAsiaTheme="minorEastAsia" w:hint="eastAsia"/>
          <w:sz w:val="22"/>
          <w:szCs w:val="22"/>
          <w:lang w:eastAsia="zh-CN"/>
        </w:rPr>
        <w:t>[10</w:t>
      </w:r>
      <w:r w:rsidR="00504DC9">
        <w:rPr>
          <w:rFonts w:eastAsiaTheme="minorEastAsia"/>
          <w:sz w:val="22"/>
          <w:szCs w:val="22"/>
          <w:lang w:eastAsia="zh-CN"/>
        </w:rPr>
        <w:t>] 3GPP TS 38.214, v17.6.0, Jun. 2023.</w:t>
      </w:r>
    </w:p>
    <w:sectPr w:rsidR="00504DC9" w:rsidRPr="00C772F7" w:rsidSect="00E415DE">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534C" w14:textId="77777777" w:rsidR="00B833AC" w:rsidRDefault="00B833AC">
      <w:r>
        <w:separator/>
      </w:r>
    </w:p>
  </w:endnote>
  <w:endnote w:type="continuationSeparator" w:id="0">
    <w:p w14:paraId="0B4B5910" w14:textId="77777777" w:rsidR="00B833AC" w:rsidRDefault="00B8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733243"/>
      <w:docPartObj>
        <w:docPartGallery w:val="Page Numbers (Bottom of Page)"/>
        <w:docPartUnique/>
      </w:docPartObj>
    </w:sdtPr>
    <w:sdtContent>
      <w:sdt>
        <w:sdtPr>
          <w:id w:val="1728636285"/>
          <w:docPartObj>
            <w:docPartGallery w:val="Page Numbers (Top of Page)"/>
            <w:docPartUnique/>
          </w:docPartObj>
        </w:sdtPr>
        <w:sdtContent>
          <w:p w14:paraId="675DD226" w14:textId="03AEA10D" w:rsidR="00117721" w:rsidRDefault="00117721">
            <w:pPr>
              <w:pStyle w:val="af0"/>
              <w:jc w:val="center"/>
            </w:pPr>
            <w:r>
              <w:rPr>
                <w:lang w:val="zh-CN" w:eastAsia="zh-CN"/>
              </w:rPr>
              <w:t xml:space="preserve"> </w:t>
            </w:r>
            <w:r>
              <w:rPr>
                <w:b/>
                <w:bCs/>
              </w:rPr>
              <w:fldChar w:fldCharType="begin"/>
            </w:r>
            <w:r>
              <w:rPr>
                <w:b/>
                <w:bCs/>
              </w:rPr>
              <w:instrText>PAGE</w:instrText>
            </w:r>
            <w:r>
              <w:rPr>
                <w:b/>
                <w:bCs/>
              </w:rPr>
              <w:fldChar w:fldCharType="separate"/>
            </w:r>
            <w:r>
              <w:rPr>
                <w:b/>
                <w:bCs/>
                <w:lang w:val="zh-CN" w:eastAsia="zh-CN"/>
              </w:rPr>
              <w:t>2</w:t>
            </w:r>
            <w:r>
              <w:rPr>
                <w:b/>
                <w:bCs/>
              </w:rPr>
              <w:fldChar w:fldCharType="end"/>
            </w:r>
            <w:r>
              <w:rPr>
                <w:lang w:val="zh-CN" w:eastAsia="zh-CN"/>
              </w:rPr>
              <w:t xml:space="preserve"> / </w:t>
            </w:r>
            <w:r>
              <w:rPr>
                <w:b/>
                <w:bCs/>
              </w:rPr>
              <w:fldChar w:fldCharType="begin"/>
            </w:r>
            <w:r>
              <w:rPr>
                <w:b/>
                <w:bCs/>
              </w:rPr>
              <w:instrText>NUMPAGES</w:instrText>
            </w:r>
            <w:r>
              <w:rPr>
                <w:b/>
                <w:bCs/>
              </w:rPr>
              <w:fldChar w:fldCharType="separate"/>
            </w:r>
            <w:r>
              <w:rPr>
                <w:b/>
                <w:bCs/>
                <w:lang w:val="zh-CN" w:eastAsia="zh-CN"/>
              </w:rPr>
              <w:t>2</w:t>
            </w:r>
            <w:r>
              <w:rPr>
                <w:b/>
                <w:bCs/>
              </w:rPr>
              <w:fldChar w:fldCharType="end"/>
            </w:r>
          </w:p>
        </w:sdtContent>
      </w:sdt>
    </w:sdtContent>
  </w:sdt>
  <w:p w14:paraId="3A4C6CF0" w14:textId="77777777" w:rsidR="00117721" w:rsidRDefault="0011772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E1903" w14:textId="77777777" w:rsidR="00B833AC" w:rsidRDefault="00B833AC">
      <w:r>
        <w:separator/>
      </w:r>
    </w:p>
  </w:footnote>
  <w:footnote w:type="continuationSeparator" w:id="0">
    <w:p w14:paraId="05B0630A" w14:textId="77777777" w:rsidR="00B833AC" w:rsidRDefault="00B833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42F9D"/>
    <w:multiLevelType w:val="hybridMultilevel"/>
    <w:tmpl w:val="268E8B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850C20"/>
    <w:multiLevelType w:val="multilevel"/>
    <w:tmpl w:val="CF0E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5A4959"/>
    <w:multiLevelType w:val="hybridMultilevel"/>
    <w:tmpl w:val="3416A0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C566C1D"/>
    <w:multiLevelType w:val="hybridMultilevel"/>
    <w:tmpl w:val="AB2899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E029C1"/>
    <w:multiLevelType w:val="hybridMultilevel"/>
    <w:tmpl w:val="B16C13B8"/>
    <w:lvl w:ilvl="0" w:tplc="FFFFFFFF">
      <w:start w:val="1"/>
      <w:numFmt w:val="bullet"/>
      <w:lvlText w:val=""/>
      <w:lvlJc w:val="left"/>
      <w:pPr>
        <w:ind w:left="88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7B66875"/>
    <w:multiLevelType w:val="hybridMultilevel"/>
    <w:tmpl w:val="EA52E0AA"/>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EB23C9A"/>
    <w:multiLevelType w:val="hybridMultilevel"/>
    <w:tmpl w:val="1ABE3D1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1A1FBE"/>
    <w:multiLevelType w:val="hybridMultilevel"/>
    <w:tmpl w:val="C792CF3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6785A30"/>
    <w:multiLevelType w:val="hybridMultilevel"/>
    <w:tmpl w:val="E8825F4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405578"/>
    <w:multiLevelType w:val="hybridMultilevel"/>
    <w:tmpl w:val="582AB07E"/>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0F0EFB"/>
    <w:multiLevelType w:val="hybridMultilevel"/>
    <w:tmpl w:val="E9E0E060"/>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7423BC"/>
    <w:multiLevelType w:val="hybridMultilevel"/>
    <w:tmpl w:val="2EA0F7E2"/>
    <w:lvl w:ilvl="0" w:tplc="55CE0FAC">
      <w:start w:val="1"/>
      <w:numFmt w:val="bullet"/>
      <w:lvlText w:val="•"/>
      <w:lvlJc w:val="left"/>
      <w:pPr>
        <w:tabs>
          <w:tab w:val="num" w:pos="720"/>
        </w:tabs>
        <w:ind w:left="720" w:hanging="360"/>
      </w:pPr>
      <w:rPr>
        <w:rFonts w:ascii="Arial" w:hAnsi="Arial" w:hint="default"/>
      </w:rPr>
    </w:lvl>
    <w:lvl w:ilvl="1" w:tplc="BB3C94A0">
      <w:numFmt w:val="bullet"/>
      <w:lvlText w:val="•"/>
      <w:lvlJc w:val="left"/>
      <w:pPr>
        <w:tabs>
          <w:tab w:val="num" w:pos="1440"/>
        </w:tabs>
        <w:ind w:left="1440" w:hanging="360"/>
      </w:pPr>
      <w:rPr>
        <w:rFonts w:ascii="Arial" w:hAnsi="Arial" w:hint="default"/>
      </w:rPr>
    </w:lvl>
    <w:lvl w:ilvl="2" w:tplc="36BADE18" w:tentative="1">
      <w:start w:val="1"/>
      <w:numFmt w:val="bullet"/>
      <w:lvlText w:val="•"/>
      <w:lvlJc w:val="left"/>
      <w:pPr>
        <w:tabs>
          <w:tab w:val="num" w:pos="2160"/>
        </w:tabs>
        <w:ind w:left="2160" w:hanging="360"/>
      </w:pPr>
      <w:rPr>
        <w:rFonts w:ascii="Arial" w:hAnsi="Arial" w:hint="default"/>
      </w:rPr>
    </w:lvl>
    <w:lvl w:ilvl="3" w:tplc="DD4091CA" w:tentative="1">
      <w:start w:val="1"/>
      <w:numFmt w:val="bullet"/>
      <w:lvlText w:val="•"/>
      <w:lvlJc w:val="left"/>
      <w:pPr>
        <w:tabs>
          <w:tab w:val="num" w:pos="2880"/>
        </w:tabs>
        <w:ind w:left="2880" w:hanging="360"/>
      </w:pPr>
      <w:rPr>
        <w:rFonts w:ascii="Arial" w:hAnsi="Arial" w:hint="default"/>
      </w:rPr>
    </w:lvl>
    <w:lvl w:ilvl="4" w:tplc="55260C9A" w:tentative="1">
      <w:start w:val="1"/>
      <w:numFmt w:val="bullet"/>
      <w:lvlText w:val="•"/>
      <w:lvlJc w:val="left"/>
      <w:pPr>
        <w:tabs>
          <w:tab w:val="num" w:pos="3600"/>
        </w:tabs>
        <w:ind w:left="3600" w:hanging="360"/>
      </w:pPr>
      <w:rPr>
        <w:rFonts w:ascii="Arial" w:hAnsi="Arial" w:hint="default"/>
      </w:rPr>
    </w:lvl>
    <w:lvl w:ilvl="5" w:tplc="ABC88FAE" w:tentative="1">
      <w:start w:val="1"/>
      <w:numFmt w:val="bullet"/>
      <w:lvlText w:val="•"/>
      <w:lvlJc w:val="left"/>
      <w:pPr>
        <w:tabs>
          <w:tab w:val="num" w:pos="4320"/>
        </w:tabs>
        <w:ind w:left="4320" w:hanging="360"/>
      </w:pPr>
      <w:rPr>
        <w:rFonts w:ascii="Arial" w:hAnsi="Arial" w:hint="default"/>
      </w:rPr>
    </w:lvl>
    <w:lvl w:ilvl="6" w:tplc="AF54A8A6" w:tentative="1">
      <w:start w:val="1"/>
      <w:numFmt w:val="bullet"/>
      <w:lvlText w:val="•"/>
      <w:lvlJc w:val="left"/>
      <w:pPr>
        <w:tabs>
          <w:tab w:val="num" w:pos="5040"/>
        </w:tabs>
        <w:ind w:left="5040" w:hanging="360"/>
      </w:pPr>
      <w:rPr>
        <w:rFonts w:ascii="Arial" w:hAnsi="Arial" w:hint="default"/>
      </w:rPr>
    </w:lvl>
    <w:lvl w:ilvl="7" w:tplc="60E831A8" w:tentative="1">
      <w:start w:val="1"/>
      <w:numFmt w:val="bullet"/>
      <w:lvlText w:val="•"/>
      <w:lvlJc w:val="left"/>
      <w:pPr>
        <w:tabs>
          <w:tab w:val="num" w:pos="5760"/>
        </w:tabs>
        <w:ind w:left="5760" w:hanging="360"/>
      </w:pPr>
      <w:rPr>
        <w:rFonts w:ascii="Arial" w:hAnsi="Arial" w:hint="default"/>
      </w:rPr>
    </w:lvl>
    <w:lvl w:ilvl="8" w:tplc="67F0C9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13115F"/>
    <w:multiLevelType w:val="hybridMultilevel"/>
    <w:tmpl w:val="2A22A9BC"/>
    <w:lvl w:ilvl="0" w:tplc="FFFFFFFF">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C345FD7"/>
    <w:multiLevelType w:val="hybridMultilevel"/>
    <w:tmpl w:val="20EE9B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D6A4150"/>
    <w:multiLevelType w:val="hybridMultilevel"/>
    <w:tmpl w:val="5FE8AA94"/>
    <w:lvl w:ilvl="0" w:tplc="04090001">
      <w:start w:val="1"/>
      <w:numFmt w:val="bullet"/>
      <w:lvlText w:val=""/>
      <w:lvlJc w:val="left"/>
      <w:pPr>
        <w:ind w:left="440" w:hanging="440"/>
      </w:pPr>
      <w:rPr>
        <w:rFonts w:ascii="Symbol" w:hAnsi="Symbol" w:hint="default"/>
      </w:rPr>
    </w:lvl>
    <w:lvl w:ilvl="1" w:tplc="EF787A00">
      <w:start w:val="1"/>
      <w:numFmt w:val="bullet"/>
      <w:lvlText w:val="o"/>
      <w:lvlJc w:val="left"/>
      <w:pPr>
        <w:ind w:left="880" w:hanging="440"/>
      </w:pPr>
      <w:rPr>
        <w:rFonts w:ascii="Courier New" w:hAnsi="Courier New" w:cs="Courier New"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B937D1"/>
    <w:multiLevelType w:val="hybridMultilevel"/>
    <w:tmpl w:val="A2E6DBA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0D31BC3"/>
    <w:multiLevelType w:val="hybridMultilevel"/>
    <w:tmpl w:val="C2DE4E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7BD6BB8"/>
    <w:multiLevelType w:val="hybridMultilevel"/>
    <w:tmpl w:val="8F88D0E0"/>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E8F0851"/>
    <w:multiLevelType w:val="hybridMultilevel"/>
    <w:tmpl w:val="11AAFCF2"/>
    <w:lvl w:ilvl="0" w:tplc="FFFFFFFF">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147473D"/>
    <w:multiLevelType w:val="hybridMultilevel"/>
    <w:tmpl w:val="80C203B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6065F7"/>
    <w:multiLevelType w:val="hybridMultilevel"/>
    <w:tmpl w:val="2196C35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A8245A"/>
    <w:multiLevelType w:val="hybridMultilevel"/>
    <w:tmpl w:val="EFF88404"/>
    <w:lvl w:ilvl="0" w:tplc="04090001">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F4132B"/>
    <w:multiLevelType w:val="hybridMultilevel"/>
    <w:tmpl w:val="32E26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813F7B"/>
    <w:multiLevelType w:val="hybridMultilevel"/>
    <w:tmpl w:val="15D84150"/>
    <w:lvl w:ilvl="0" w:tplc="94528416">
      <w:numFmt w:val="bullet"/>
      <w:lvlText w:val="•"/>
      <w:lvlJc w:val="left"/>
      <w:pPr>
        <w:ind w:left="440" w:hanging="440"/>
      </w:pPr>
      <w:rPr>
        <w:rFonts w:ascii="宋体" w:eastAsia="Times New Roman" w:hAnsi="宋体"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B865AE2"/>
    <w:multiLevelType w:val="hybridMultilevel"/>
    <w:tmpl w:val="9058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960" w:hanging="44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8" w15:restartNumberingAfterBreak="0">
    <w:nsid w:val="5F4F2F86"/>
    <w:multiLevelType w:val="hybridMultilevel"/>
    <w:tmpl w:val="B29C9F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4B77C1"/>
    <w:multiLevelType w:val="hybridMultilevel"/>
    <w:tmpl w:val="926CD22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0" w15:restartNumberingAfterBreak="0">
    <w:nsid w:val="61234FA2"/>
    <w:multiLevelType w:val="hybridMultilevel"/>
    <w:tmpl w:val="6BA8A90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2051A90"/>
    <w:multiLevelType w:val="hybridMultilevel"/>
    <w:tmpl w:val="9EBCFD3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4892EB9"/>
    <w:multiLevelType w:val="hybridMultilevel"/>
    <w:tmpl w:val="4D88BF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65596536"/>
    <w:multiLevelType w:val="hybridMultilevel"/>
    <w:tmpl w:val="407086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8F80B0B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bCs/>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21679E8"/>
    <w:multiLevelType w:val="hybridMultilevel"/>
    <w:tmpl w:val="6A244F44"/>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677C9FDE">
      <w:numFmt w:val="bullet"/>
      <w:lvlText w:val="-"/>
      <w:lvlJc w:val="left"/>
      <w:pPr>
        <w:ind w:left="1320" w:hanging="440"/>
      </w:pPr>
      <w:rPr>
        <w:rFonts w:ascii="Arial" w:eastAsiaTheme="minorHAnsi" w:hAnsi="Arial" w:cs="Arial" w:hint="default"/>
      </w:rPr>
    </w:lvl>
    <w:lvl w:ilvl="3" w:tplc="04090005">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55D4C21"/>
    <w:multiLevelType w:val="hybridMultilevel"/>
    <w:tmpl w:val="B69E837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82F6AEB"/>
    <w:multiLevelType w:val="hybridMultilevel"/>
    <w:tmpl w:val="F05241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677773615">
    <w:abstractNumId w:val="0"/>
  </w:num>
  <w:num w:numId="2" w16cid:durableId="185171793">
    <w:abstractNumId w:val="43"/>
  </w:num>
  <w:num w:numId="3" w16cid:durableId="815758431">
    <w:abstractNumId w:val="48"/>
  </w:num>
  <w:num w:numId="4" w16cid:durableId="673799515">
    <w:abstractNumId w:val="17"/>
  </w:num>
  <w:num w:numId="5" w16cid:durableId="567769652">
    <w:abstractNumId w:val="53"/>
  </w:num>
  <w:num w:numId="6" w16cid:durableId="1800027957">
    <w:abstractNumId w:val="9"/>
  </w:num>
  <w:num w:numId="7" w16cid:durableId="64380866">
    <w:abstractNumId w:val="6"/>
  </w:num>
  <w:num w:numId="8" w16cid:durableId="2047949457">
    <w:abstractNumId w:val="45"/>
  </w:num>
  <w:num w:numId="9" w16cid:durableId="176818883">
    <w:abstractNumId w:val="15"/>
  </w:num>
  <w:num w:numId="10" w16cid:durableId="1179153321">
    <w:abstractNumId w:val="49"/>
  </w:num>
  <w:num w:numId="11" w16cid:durableId="925067980">
    <w:abstractNumId w:val="29"/>
  </w:num>
  <w:num w:numId="12" w16cid:durableId="827280808">
    <w:abstractNumId w:val="41"/>
  </w:num>
  <w:num w:numId="13" w16cid:durableId="1647005776">
    <w:abstractNumId w:val="27"/>
  </w:num>
  <w:num w:numId="14" w16cid:durableId="570510203">
    <w:abstractNumId w:val="36"/>
  </w:num>
  <w:num w:numId="15" w16cid:durableId="2020232053">
    <w:abstractNumId w:val="4"/>
  </w:num>
  <w:num w:numId="16" w16cid:durableId="1544832964">
    <w:abstractNumId w:val="44"/>
  </w:num>
  <w:num w:numId="17" w16cid:durableId="1659532245">
    <w:abstractNumId w:val="47"/>
  </w:num>
  <w:num w:numId="18" w16cid:durableId="1266383694">
    <w:abstractNumId w:val="14"/>
  </w:num>
  <w:num w:numId="19" w16cid:durableId="1066151430">
    <w:abstractNumId w:val="31"/>
  </w:num>
  <w:num w:numId="20" w16cid:durableId="25957162">
    <w:abstractNumId w:val="48"/>
  </w:num>
  <w:num w:numId="21" w16cid:durableId="301234583">
    <w:abstractNumId w:val="42"/>
  </w:num>
  <w:num w:numId="22" w16cid:durableId="744839422">
    <w:abstractNumId w:val="10"/>
  </w:num>
  <w:num w:numId="23" w16cid:durableId="1186363329">
    <w:abstractNumId w:val="16"/>
  </w:num>
  <w:num w:numId="24" w16cid:durableId="5253721">
    <w:abstractNumId w:val="7"/>
  </w:num>
  <w:num w:numId="25" w16cid:durableId="1236551175">
    <w:abstractNumId w:val="54"/>
  </w:num>
  <w:num w:numId="26" w16cid:durableId="1295941407">
    <w:abstractNumId w:val="30"/>
  </w:num>
  <w:num w:numId="27" w16cid:durableId="1772817795">
    <w:abstractNumId w:val="12"/>
  </w:num>
  <w:num w:numId="28" w16cid:durableId="1800995154">
    <w:abstractNumId w:val="33"/>
  </w:num>
  <w:num w:numId="29" w16cid:durableId="1438601864">
    <w:abstractNumId w:val="2"/>
  </w:num>
  <w:num w:numId="30" w16cid:durableId="860555240">
    <w:abstractNumId w:val="28"/>
  </w:num>
  <w:num w:numId="31" w16cid:durableId="203639219">
    <w:abstractNumId w:val="22"/>
  </w:num>
  <w:num w:numId="32" w16cid:durableId="909466487">
    <w:abstractNumId w:val="18"/>
  </w:num>
  <w:num w:numId="33" w16cid:durableId="755783024">
    <w:abstractNumId w:val="37"/>
  </w:num>
  <w:num w:numId="34" w16cid:durableId="260576730">
    <w:abstractNumId w:val="52"/>
  </w:num>
  <w:num w:numId="35" w16cid:durableId="1884518489">
    <w:abstractNumId w:val="23"/>
  </w:num>
  <w:num w:numId="36" w16cid:durableId="61371470">
    <w:abstractNumId w:val="34"/>
  </w:num>
  <w:num w:numId="37" w16cid:durableId="1819495788">
    <w:abstractNumId w:val="35"/>
  </w:num>
  <w:num w:numId="38" w16cid:durableId="2045210478">
    <w:abstractNumId w:val="5"/>
  </w:num>
  <w:num w:numId="39" w16cid:durableId="323779941">
    <w:abstractNumId w:val="50"/>
  </w:num>
  <w:num w:numId="40" w16cid:durableId="1754618076">
    <w:abstractNumId w:val="1"/>
  </w:num>
  <w:num w:numId="41" w16cid:durableId="738141200">
    <w:abstractNumId w:val="20"/>
  </w:num>
  <w:num w:numId="42" w16cid:durableId="679084049">
    <w:abstractNumId w:val="26"/>
  </w:num>
  <w:num w:numId="43" w16cid:durableId="2101638392">
    <w:abstractNumId w:val="21"/>
  </w:num>
  <w:num w:numId="44" w16cid:durableId="924728393">
    <w:abstractNumId w:val="48"/>
  </w:num>
  <w:num w:numId="45" w16cid:durableId="1152063168">
    <w:abstractNumId w:val="48"/>
  </w:num>
  <w:num w:numId="46" w16cid:durableId="1960138086">
    <w:abstractNumId w:val="48"/>
  </w:num>
  <w:num w:numId="47" w16cid:durableId="420106516">
    <w:abstractNumId w:val="19"/>
  </w:num>
  <w:num w:numId="48" w16cid:durableId="467213332">
    <w:abstractNumId w:val="8"/>
  </w:num>
  <w:num w:numId="49" w16cid:durableId="1986733837">
    <w:abstractNumId w:val="39"/>
  </w:num>
  <w:num w:numId="50" w16cid:durableId="2118062718">
    <w:abstractNumId w:val="23"/>
  </w:num>
  <w:num w:numId="51" w16cid:durableId="2131315933">
    <w:abstractNumId w:val="46"/>
  </w:num>
  <w:num w:numId="52" w16cid:durableId="587035188">
    <w:abstractNumId w:val="51"/>
  </w:num>
  <w:num w:numId="53" w16cid:durableId="1367872410">
    <w:abstractNumId w:val="25"/>
  </w:num>
  <w:num w:numId="54" w16cid:durableId="1034110854">
    <w:abstractNumId w:val="3"/>
  </w:num>
  <w:num w:numId="55" w16cid:durableId="2115057361">
    <w:abstractNumId w:val="32"/>
  </w:num>
  <w:num w:numId="56" w16cid:durableId="840202102">
    <w:abstractNumId w:val="13"/>
  </w:num>
  <w:num w:numId="57" w16cid:durableId="157893783">
    <w:abstractNumId w:val="11"/>
  </w:num>
  <w:num w:numId="58" w16cid:durableId="1107624578">
    <w:abstractNumId w:val="38"/>
  </w:num>
  <w:num w:numId="59" w16cid:durableId="501510917">
    <w:abstractNumId w:val="40"/>
  </w:num>
  <w:num w:numId="60" w16cid:durableId="151534268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3F8E"/>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2"/>
    <w:rsid w:val="00007A08"/>
    <w:rsid w:val="00007C59"/>
    <w:rsid w:val="0001046E"/>
    <w:rsid w:val="00010889"/>
    <w:rsid w:val="00010D0E"/>
    <w:rsid w:val="00010F04"/>
    <w:rsid w:val="000113FE"/>
    <w:rsid w:val="000114B5"/>
    <w:rsid w:val="00011570"/>
    <w:rsid w:val="00011804"/>
    <w:rsid w:val="000119CC"/>
    <w:rsid w:val="00011AC1"/>
    <w:rsid w:val="00011AD4"/>
    <w:rsid w:val="00011BE5"/>
    <w:rsid w:val="00011DED"/>
    <w:rsid w:val="00011FDA"/>
    <w:rsid w:val="0001205A"/>
    <w:rsid w:val="00012184"/>
    <w:rsid w:val="000123BD"/>
    <w:rsid w:val="000129AB"/>
    <w:rsid w:val="00012A0E"/>
    <w:rsid w:val="00012CC3"/>
    <w:rsid w:val="00012CF0"/>
    <w:rsid w:val="00012F2B"/>
    <w:rsid w:val="00012FAC"/>
    <w:rsid w:val="0001308F"/>
    <w:rsid w:val="00013349"/>
    <w:rsid w:val="000134E6"/>
    <w:rsid w:val="000136D0"/>
    <w:rsid w:val="0001379A"/>
    <w:rsid w:val="000139EE"/>
    <w:rsid w:val="00013D95"/>
    <w:rsid w:val="00013E52"/>
    <w:rsid w:val="00013EDA"/>
    <w:rsid w:val="00014037"/>
    <w:rsid w:val="00014143"/>
    <w:rsid w:val="0001436C"/>
    <w:rsid w:val="000143ED"/>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2BB"/>
    <w:rsid w:val="000163F0"/>
    <w:rsid w:val="00016DEB"/>
    <w:rsid w:val="00016DFC"/>
    <w:rsid w:val="0001703A"/>
    <w:rsid w:val="000174BE"/>
    <w:rsid w:val="00017633"/>
    <w:rsid w:val="00017CED"/>
    <w:rsid w:val="00017FD5"/>
    <w:rsid w:val="0002002F"/>
    <w:rsid w:val="000206B1"/>
    <w:rsid w:val="0002084D"/>
    <w:rsid w:val="00020FAC"/>
    <w:rsid w:val="00021360"/>
    <w:rsid w:val="000216AC"/>
    <w:rsid w:val="000223BE"/>
    <w:rsid w:val="00022497"/>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56E"/>
    <w:rsid w:val="00026798"/>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CAC"/>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06"/>
    <w:rsid w:val="000355C6"/>
    <w:rsid w:val="000356CC"/>
    <w:rsid w:val="00035B8E"/>
    <w:rsid w:val="00036200"/>
    <w:rsid w:val="000365A7"/>
    <w:rsid w:val="000368D4"/>
    <w:rsid w:val="00036B7E"/>
    <w:rsid w:val="00036B85"/>
    <w:rsid w:val="00036F66"/>
    <w:rsid w:val="00037088"/>
    <w:rsid w:val="00037205"/>
    <w:rsid w:val="000376F2"/>
    <w:rsid w:val="000377A7"/>
    <w:rsid w:val="00037A67"/>
    <w:rsid w:val="00037ADD"/>
    <w:rsid w:val="00037B7D"/>
    <w:rsid w:val="00037CF1"/>
    <w:rsid w:val="00037F14"/>
    <w:rsid w:val="00037FD7"/>
    <w:rsid w:val="00040041"/>
    <w:rsid w:val="000402B5"/>
    <w:rsid w:val="0004054C"/>
    <w:rsid w:val="000409C5"/>
    <w:rsid w:val="00040A13"/>
    <w:rsid w:val="00040C3C"/>
    <w:rsid w:val="00040CCF"/>
    <w:rsid w:val="00040CDA"/>
    <w:rsid w:val="00040CDF"/>
    <w:rsid w:val="00040D03"/>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56"/>
    <w:rsid w:val="00042BB1"/>
    <w:rsid w:val="00042C9B"/>
    <w:rsid w:val="0004376D"/>
    <w:rsid w:val="000438DA"/>
    <w:rsid w:val="00043947"/>
    <w:rsid w:val="00043E7B"/>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2F"/>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58D"/>
    <w:rsid w:val="000575DC"/>
    <w:rsid w:val="00057628"/>
    <w:rsid w:val="00057639"/>
    <w:rsid w:val="000577DA"/>
    <w:rsid w:val="00057E6E"/>
    <w:rsid w:val="00057EA5"/>
    <w:rsid w:val="00057FE1"/>
    <w:rsid w:val="00060370"/>
    <w:rsid w:val="00060387"/>
    <w:rsid w:val="000604A3"/>
    <w:rsid w:val="00060B20"/>
    <w:rsid w:val="00060E5B"/>
    <w:rsid w:val="00060FE5"/>
    <w:rsid w:val="000610FE"/>
    <w:rsid w:val="0006198E"/>
    <w:rsid w:val="00061B7E"/>
    <w:rsid w:val="00061C0C"/>
    <w:rsid w:val="00061CBF"/>
    <w:rsid w:val="00061E1B"/>
    <w:rsid w:val="0006232C"/>
    <w:rsid w:val="00062BF4"/>
    <w:rsid w:val="00062C0D"/>
    <w:rsid w:val="00062CBD"/>
    <w:rsid w:val="00062D06"/>
    <w:rsid w:val="00062EBF"/>
    <w:rsid w:val="00062FE5"/>
    <w:rsid w:val="00063058"/>
    <w:rsid w:val="000631FD"/>
    <w:rsid w:val="0006351F"/>
    <w:rsid w:val="00063603"/>
    <w:rsid w:val="0006362E"/>
    <w:rsid w:val="00063A74"/>
    <w:rsid w:val="00064028"/>
    <w:rsid w:val="00064036"/>
    <w:rsid w:val="00064107"/>
    <w:rsid w:val="000648A8"/>
    <w:rsid w:val="00064DF5"/>
    <w:rsid w:val="00064DFE"/>
    <w:rsid w:val="0006513B"/>
    <w:rsid w:val="000656E1"/>
    <w:rsid w:val="00065730"/>
    <w:rsid w:val="00065764"/>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67F6C"/>
    <w:rsid w:val="000701C3"/>
    <w:rsid w:val="0007024E"/>
    <w:rsid w:val="000704A8"/>
    <w:rsid w:val="0007088A"/>
    <w:rsid w:val="00070903"/>
    <w:rsid w:val="0007095C"/>
    <w:rsid w:val="00071224"/>
    <w:rsid w:val="00071546"/>
    <w:rsid w:val="000716E0"/>
    <w:rsid w:val="00071AE6"/>
    <w:rsid w:val="00071B8E"/>
    <w:rsid w:val="00071D71"/>
    <w:rsid w:val="00071E68"/>
    <w:rsid w:val="00071E9D"/>
    <w:rsid w:val="00071F6C"/>
    <w:rsid w:val="00071FEA"/>
    <w:rsid w:val="000720E2"/>
    <w:rsid w:val="0007233C"/>
    <w:rsid w:val="00072846"/>
    <w:rsid w:val="00072F8C"/>
    <w:rsid w:val="00073042"/>
    <w:rsid w:val="000731BB"/>
    <w:rsid w:val="00073257"/>
    <w:rsid w:val="0007337B"/>
    <w:rsid w:val="000733E8"/>
    <w:rsid w:val="0007394F"/>
    <w:rsid w:val="00073B6C"/>
    <w:rsid w:val="00073B73"/>
    <w:rsid w:val="00073BC8"/>
    <w:rsid w:val="00073BE0"/>
    <w:rsid w:val="00073FDC"/>
    <w:rsid w:val="000740E4"/>
    <w:rsid w:val="0007435E"/>
    <w:rsid w:val="00074715"/>
    <w:rsid w:val="000749B0"/>
    <w:rsid w:val="000749BB"/>
    <w:rsid w:val="000749D0"/>
    <w:rsid w:val="00074B2F"/>
    <w:rsid w:val="00075619"/>
    <w:rsid w:val="000756BE"/>
    <w:rsid w:val="000759B5"/>
    <w:rsid w:val="00075DEF"/>
    <w:rsid w:val="00075E13"/>
    <w:rsid w:val="000764E5"/>
    <w:rsid w:val="0007683B"/>
    <w:rsid w:val="00076962"/>
    <w:rsid w:val="00076B2B"/>
    <w:rsid w:val="00076D5E"/>
    <w:rsid w:val="00076EBC"/>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04"/>
    <w:rsid w:val="000813CC"/>
    <w:rsid w:val="000814B2"/>
    <w:rsid w:val="00081561"/>
    <w:rsid w:val="0008167B"/>
    <w:rsid w:val="000817D1"/>
    <w:rsid w:val="00081AAF"/>
    <w:rsid w:val="00081B1D"/>
    <w:rsid w:val="00081D61"/>
    <w:rsid w:val="00081E52"/>
    <w:rsid w:val="00082134"/>
    <w:rsid w:val="0008284D"/>
    <w:rsid w:val="00082855"/>
    <w:rsid w:val="00082A5E"/>
    <w:rsid w:val="00082B2B"/>
    <w:rsid w:val="00082D31"/>
    <w:rsid w:val="0008311B"/>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749"/>
    <w:rsid w:val="00093936"/>
    <w:rsid w:val="00093B8F"/>
    <w:rsid w:val="00093BC1"/>
    <w:rsid w:val="00093C76"/>
    <w:rsid w:val="00093D86"/>
    <w:rsid w:val="000942B6"/>
    <w:rsid w:val="0009436B"/>
    <w:rsid w:val="00094534"/>
    <w:rsid w:val="0009472D"/>
    <w:rsid w:val="00094739"/>
    <w:rsid w:val="000947BC"/>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AF4"/>
    <w:rsid w:val="00097B08"/>
    <w:rsid w:val="00097B9B"/>
    <w:rsid w:val="00097CEB"/>
    <w:rsid w:val="00097DB2"/>
    <w:rsid w:val="00097EE3"/>
    <w:rsid w:val="000A0183"/>
    <w:rsid w:val="000A0628"/>
    <w:rsid w:val="000A06E5"/>
    <w:rsid w:val="000A08BF"/>
    <w:rsid w:val="000A0903"/>
    <w:rsid w:val="000A0C20"/>
    <w:rsid w:val="000A0EB3"/>
    <w:rsid w:val="000A1110"/>
    <w:rsid w:val="000A1298"/>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3CB8"/>
    <w:rsid w:val="000A4033"/>
    <w:rsid w:val="000A415D"/>
    <w:rsid w:val="000A415E"/>
    <w:rsid w:val="000A4564"/>
    <w:rsid w:val="000A468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6E8C"/>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82C"/>
    <w:rsid w:val="000B1BA1"/>
    <w:rsid w:val="000B1EB1"/>
    <w:rsid w:val="000B1F19"/>
    <w:rsid w:val="000B1FDE"/>
    <w:rsid w:val="000B2541"/>
    <w:rsid w:val="000B2666"/>
    <w:rsid w:val="000B273C"/>
    <w:rsid w:val="000B2A62"/>
    <w:rsid w:val="000B2AF7"/>
    <w:rsid w:val="000B2B64"/>
    <w:rsid w:val="000B2D21"/>
    <w:rsid w:val="000B3086"/>
    <w:rsid w:val="000B31C8"/>
    <w:rsid w:val="000B32AB"/>
    <w:rsid w:val="000B36DF"/>
    <w:rsid w:val="000B38E8"/>
    <w:rsid w:val="000B3A58"/>
    <w:rsid w:val="000B3FA0"/>
    <w:rsid w:val="000B47AC"/>
    <w:rsid w:val="000B49DC"/>
    <w:rsid w:val="000B4A96"/>
    <w:rsid w:val="000B4E0F"/>
    <w:rsid w:val="000B53CA"/>
    <w:rsid w:val="000B554A"/>
    <w:rsid w:val="000B558B"/>
    <w:rsid w:val="000B5ECC"/>
    <w:rsid w:val="000B5F5F"/>
    <w:rsid w:val="000B627E"/>
    <w:rsid w:val="000B7189"/>
    <w:rsid w:val="000B757A"/>
    <w:rsid w:val="000B75E1"/>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C9B"/>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14"/>
    <w:rsid w:val="000D4AE1"/>
    <w:rsid w:val="000D4B13"/>
    <w:rsid w:val="000D54DB"/>
    <w:rsid w:val="000D5676"/>
    <w:rsid w:val="000D5A06"/>
    <w:rsid w:val="000D5A19"/>
    <w:rsid w:val="000D5A5E"/>
    <w:rsid w:val="000D5AA0"/>
    <w:rsid w:val="000D5D08"/>
    <w:rsid w:val="000D5D96"/>
    <w:rsid w:val="000D61B3"/>
    <w:rsid w:val="000D66D6"/>
    <w:rsid w:val="000D66E5"/>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1D"/>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57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8AC"/>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59B"/>
    <w:rsid w:val="000F2648"/>
    <w:rsid w:val="000F26E1"/>
    <w:rsid w:val="000F283A"/>
    <w:rsid w:val="000F2BBE"/>
    <w:rsid w:val="000F2CBE"/>
    <w:rsid w:val="000F2DFF"/>
    <w:rsid w:val="000F2F40"/>
    <w:rsid w:val="000F30BE"/>
    <w:rsid w:val="000F30E5"/>
    <w:rsid w:val="000F3202"/>
    <w:rsid w:val="000F322A"/>
    <w:rsid w:val="000F329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847"/>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ABA"/>
    <w:rsid w:val="00110B6B"/>
    <w:rsid w:val="00110EB8"/>
    <w:rsid w:val="00110F05"/>
    <w:rsid w:val="00111032"/>
    <w:rsid w:val="001112C9"/>
    <w:rsid w:val="001112CC"/>
    <w:rsid w:val="001113CD"/>
    <w:rsid w:val="001116C8"/>
    <w:rsid w:val="001117AA"/>
    <w:rsid w:val="00111944"/>
    <w:rsid w:val="00111A78"/>
    <w:rsid w:val="00111DDF"/>
    <w:rsid w:val="00112123"/>
    <w:rsid w:val="00112131"/>
    <w:rsid w:val="00112311"/>
    <w:rsid w:val="001123E2"/>
    <w:rsid w:val="0011267A"/>
    <w:rsid w:val="001126B8"/>
    <w:rsid w:val="00112794"/>
    <w:rsid w:val="001127FC"/>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66D"/>
    <w:rsid w:val="0011598D"/>
    <w:rsid w:val="00115B57"/>
    <w:rsid w:val="00115DF1"/>
    <w:rsid w:val="00115F0F"/>
    <w:rsid w:val="00115F7B"/>
    <w:rsid w:val="00115FAC"/>
    <w:rsid w:val="001167A0"/>
    <w:rsid w:val="00116888"/>
    <w:rsid w:val="00116AEF"/>
    <w:rsid w:val="00116C18"/>
    <w:rsid w:val="00116DF6"/>
    <w:rsid w:val="00117721"/>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05E"/>
    <w:rsid w:val="001241D0"/>
    <w:rsid w:val="00124217"/>
    <w:rsid w:val="00124878"/>
    <w:rsid w:val="00124CBF"/>
    <w:rsid w:val="00125082"/>
    <w:rsid w:val="001250EA"/>
    <w:rsid w:val="00125F20"/>
    <w:rsid w:val="00125FD1"/>
    <w:rsid w:val="0012607E"/>
    <w:rsid w:val="00126833"/>
    <w:rsid w:val="00126A2F"/>
    <w:rsid w:val="00126D6E"/>
    <w:rsid w:val="001273B9"/>
    <w:rsid w:val="0012768E"/>
    <w:rsid w:val="00127936"/>
    <w:rsid w:val="00127C99"/>
    <w:rsid w:val="00127DAA"/>
    <w:rsid w:val="00127E0F"/>
    <w:rsid w:val="00130803"/>
    <w:rsid w:val="00130968"/>
    <w:rsid w:val="00131381"/>
    <w:rsid w:val="001319DD"/>
    <w:rsid w:val="00131AE5"/>
    <w:rsid w:val="00131AFF"/>
    <w:rsid w:val="00131C73"/>
    <w:rsid w:val="00131F5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AF7"/>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0F89"/>
    <w:rsid w:val="00141168"/>
    <w:rsid w:val="001412A1"/>
    <w:rsid w:val="00141334"/>
    <w:rsid w:val="00141671"/>
    <w:rsid w:val="001416CD"/>
    <w:rsid w:val="00141710"/>
    <w:rsid w:val="001417AB"/>
    <w:rsid w:val="00141A36"/>
    <w:rsid w:val="00141BB2"/>
    <w:rsid w:val="00141C8A"/>
    <w:rsid w:val="001423AA"/>
    <w:rsid w:val="0014254F"/>
    <w:rsid w:val="0014257D"/>
    <w:rsid w:val="00142588"/>
    <w:rsid w:val="00142B47"/>
    <w:rsid w:val="00142C7F"/>
    <w:rsid w:val="0014323D"/>
    <w:rsid w:val="00143420"/>
    <w:rsid w:val="00143A3A"/>
    <w:rsid w:val="00143BD7"/>
    <w:rsid w:val="00143C2F"/>
    <w:rsid w:val="00143CD9"/>
    <w:rsid w:val="00143D5A"/>
    <w:rsid w:val="00143DC9"/>
    <w:rsid w:val="00143E4B"/>
    <w:rsid w:val="00143E59"/>
    <w:rsid w:val="00144055"/>
    <w:rsid w:val="0014405C"/>
    <w:rsid w:val="001441F5"/>
    <w:rsid w:val="00144583"/>
    <w:rsid w:val="001446A1"/>
    <w:rsid w:val="0014497D"/>
    <w:rsid w:val="001449DA"/>
    <w:rsid w:val="001449EC"/>
    <w:rsid w:val="00144ACE"/>
    <w:rsid w:val="00144DA8"/>
    <w:rsid w:val="00144ED8"/>
    <w:rsid w:val="00145211"/>
    <w:rsid w:val="001453DD"/>
    <w:rsid w:val="00145417"/>
    <w:rsid w:val="00145E3D"/>
    <w:rsid w:val="0014625C"/>
    <w:rsid w:val="0014634D"/>
    <w:rsid w:val="0014643D"/>
    <w:rsid w:val="0014650D"/>
    <w:rsid w:val="001465DE"/>
    <w:rsid w:val="00146608"/>
    <w:rsid w:val="0014691F"/>
    <w:rsid w:val="001469A1"/>
    <w:rsid w:val="00146DAC"/>
    <w:rsid w:val="0014704D"/>
    <w:rsid w:val="00147646"/>
    <w:rsid w:val="0014770A"/>
    <w:rsid w:val="00147FF7"/>
    <w:rsid w:val="0015021B"/>
    <w:rsid w:val="001502D9"/>
    <w:rsid w:val="00150691"/>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457"/>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36"/>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B7"/>
    <w:rsid w:val="001610D6"/>
    <w:rsid w:val="00161188"/>
    <w:rsid w:val="001611C4"/>
    <w:rsid w:val="001612A5"/>
    <w:rsid w:val="001612AA"/>
    <w:rsid w:val="0016150C"/>
    <w:rsid w:val="00161677"/>
    <w:rsid w:val="00161B4B"/>
    <w:rsid w:val="001622DB"/>
    <w:rsid w:val="00162791"/>
    <w:rsid w:val="00162C1F"/>
    <w:rsid w:val="00162C5A"/>
    <w:rsid w:val="00162EDB"/>
    <w:rsid w:val="00162F00"/>
    <w:rsid w:val="00162F0A"/>
    <w:rsid w:val="00163189"/>
    <w:rsid w:val="001634EB"/>
    <w:rsid w:val="0016361F"/>
    <w:rsid w:val="001636EF"/>
    <w:rsid w:val="001638F1"/>
    <w:rsid w:val="0016395E"/>
    <w:rsid w:val="00163A8B"/>
    <w:rsid w:val="00163D39"/>
    <w:rsid w:val="00163D45"/>
    <w:rsid w:val="00163DED"/>
    <w:rsid w:val="00163E07"/>
    <w:rsid w:val="00163F01"/>
    <w:rsid w:val="001641E4"/>
    <w:rsid w:val="0016441C"/>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546"/>
    <w:rsid w:val="001727BB"/>
    <w:rsid w:val="00172870"/>
    <w:rsid w:val="00172AE1"/>
    <w:rsid w:val="00172BEA"/>
    <w:rsid w:val="00173195"/>
    <w:rsid w:val="001733E4"/>
    <w:rsid w:val="00173608"/>
    <w:rsid w:val="00173A7A"/>
    <w:rsid w:val="00173C50"/>
    <w:rsid w:val="00173EBB"/>
    <w:rsid w:val="0017409C"/>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38"/>
    <w:rsid w:val="00176B67"/>
    <w:rsid w:val="00176C92"/>
    <w:rsid w:val="00177258"/>
    <w:rsid w:val="00177289"/>
    <w:rsid w:val="001772B0"/>
    <w:rsid w:val="00177316"/>
    <w:rsid w:val="00177553"/>
    <w:rsid w:val="00177739"/>
    <w:rsid w:val="0017773E"/>
    <w:rsid w:val="001777C2"/>
    <w:rsid w:val="001779D2"/>
    <w:rsid w:val="00177A65"/>
    <w:rsid w:val="00177AF3"/>
    <w:rsid w:val="00177B59"/>
    <w:rsid w:val="00177B81"/>
    <w:rsid w:val="0018031B"/>
    <w:rsid w:val="0018033B"/>
    <w:rsid w:val="00180659"/>
    <w:rsid w:val="00180874"/>
    <w:rsid w:val="00180AAA"/>
    <w:rsid w:val="00180C6E"/>
    <w:rsid w:val="00180F1D"/>
    <w:rsid w:val="00180FAB"/>
    <w:rsid w:val="00180FF0"/>
    <w:rsid w:val="001810B7"/>
    <w:rsid w:val="0018113F"/>
    <w:rsid w:val="001817A0"/>
    <w:rsid w:val="001818DE"/>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089"/>
    <w:rsid w:val="0018515E"/>
    <w:rsid w:val="00185305"/>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982"/>
    <w:rsid w:val="00190A8D"/>
    <w:rsid w:val="00190C98"/>
    <w:rsid w:val="00190FC7"/>
    <w:rsid w:val="00191294"/>
    <w:rsid w:val="001917A3"/>
    <w:rsid w:val="00191914"/>
    <w:rsid w:val="00191BDB"/>
    <w:rsid w:val="00191EAB"/>
    <w:rsid w:val="00192118"/>
    <w:rsid w:val="0019238F"/>
    <w:rsid w:val="00192522"/>
    <w:rsid w:val="00192647"/>
    <w:rsid w:val="00192679"/>
    <w:rsid w:val="00192957"/>
    <w:rsid w:val="001929A4"/>
    <w:rsid w:val="00192E09"/>
    <w:rsid w:val="00193357"/>
    <w:rsid w:val="0019349E"/>
    <w:rsid w:val="00193873"/>
    <w:rsid w:val="00193A23"/>
    <w:rsid w:val="00193B13"/>
    <w:rsid w:val="00193B92"/>
    <w:rsid w:val="00193C00"/>
    <w:rsid w:val="00193F9F"/>
    <w:rsid w:val="0019431B"/>
    <w:rsid w:val="001943BE"/>
    <w:rsid w:val="001943E5"/>
    <w:rsid w:val="0019441D"/>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161"/>
    <w:rsid w:val="001A22A2"/>
    <w:rsid w:val="001A241F"/>
    <w:rsid w:val="001A2668"/>
    <w:rsid w:val="001A2778"/>
    <w:rsid w:val="001A2BD3"/>
    <w:rsid w:val="001A2D2F"/>
    <w:rsid w:val="001A2ECF"/>
    <w:rsid w:val="001A2EFB"/>
    <w:rsid w:val="001A2F38"/>
    <w:rsid w:val="001A3063"/>
    <w:rsid w:val="001A307B"/>
    <w:rsid w:val="001A3316"/>
    <w:rsid w:val="001A3422"/>
    <w:rsid w:val="001A3513"/>
    <w:rsid w:val="001A35B2"/>
    <w:rsid w:val="001A3ACA"/>
    <w:rsid w:val="001A401A"/>
    <w:rsid w:val="001A4138"/>
    <w:rsid w:val="001A4528"/>
    <w:rsid w:val="001A45DF"/>
    <w:rsid w:val="001A4609"/>
    <w:rsid w:val="001A46C8"/>
    <w:rsid w:val="001A47F1"/>
    <w:rsid w:val="001A49AD"/>
    <w:rsid w:val="001A4FE8"/>
    <w:rsid w:val="001A515E"/>
    <w:rsid w:val="001A5185"/>
    <w:rsid w:val="001A572E"/>
    <w:rsid w:val="001A5956"/>
    <w:rsid w:val="001A5B63"/>
    <w:rsid w:val="001A5CF1"/>
    <w:rsid w:val="001A5D77"/>
    <w:rsid w:val="001A6142"/>
    <w:rsid w:val="001A6359"/>
    <w:rsid w:val="001A64DF"/>
    <w:rsid w:val="001A671D"/>
    <w:rsid w:val="001A6A14"/>
    <w:rsid w:val="001A6B17"/>
    <w:rsid w:val="001A7024"/>
    <w:rsid w:val="001A7166"/>
    <w:rsid w:val="001A745D"/>
    <w:rsid w:val="001A74F6"/>
    <w:rsid w:val="001A75CC"/>
    <w:rsid w:val="001A79B8"/>
    <w:rsid w:val="001B0190"/>
    <w:rsid w:val="001B04F8"/>
    <w:rsid w:val="001B0DB1"/>
    <w:rsid w:val="001B0DC0"/>
    <w:rsid w:val="001B1725"/>
    <w:rsid w:val="001B1A32"/>
    <w:rsid w:val="001B1B2A"/>
    <w:rsid w:val="001B1B7A"/>
    <w:rsid w:val="001B208C"/>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7E"/>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36"/>
    <w:rsid w:val="001C4773"/>
    <w:rsid w:val="001C4F1C"/>
    <w:rsid w:val="001C55C3"/>
    <w:rsid w:val="001C5687"/>
    <w:rsid w:val="001C5EFA"/>
    <w:rsid w:val="001C6026"/>
    <w:rsid w:val="001C6183"/>
    <w:rsid w:val="001C6207"/>
    <w:rsid w:val="001C641A"/>
    <w:rsid w:val="001C67FC"/>
    <w:rsid w:val="001C6BC5"/>
    <w:rsid w:val="001C6BC8"/>
    <w:rsid w:val="001C6C01"/>
    <w:rsid w:val="001C7070"/>
    <w:rsid w:val="001C708C"/>
    <w:rsid w:val="001C71B7"/>
    <w:rsid w:val="001C76AD"/>
    <w:rsid w:val="001C7760"/>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FE"/>
    <w:rsid w:val="001D1CF9"/>
    <w:rsid w:val="001D1F63"/>
    <w:rsid w:val="001D2624"/>
    <w:rsid w:val="001D2B90"/>
    <w:rsid w:val="001D33C0"/>
    <w:rsid w:val="001D36F8"/>
    <w:rsid w:val="001D39E5"/>
    <w:rsid w:val="001D3BCE"/>
    <w:rsid w:val="001D3BD4"/>
    <w:rsid w:val="001D42D2"/>
    <w:rsid w:val="001D4515"/>
    <w:rsid w:val="001D477F"/>
    <w:rsid w:val="001D48FE"/>
    <w:rsid w:val="001D49EB"/>
    <w:rsid w:val="001D4B2E"/>
    <w:rsid w:val="001D4C16"/>
    <w:rsid w:val="001D4EA2"/>
    <w:rsid w:val="001D4FF2"/>
    <w:rsid w:val="001D50F1"/>
    <w:rsid w:val="001D52F7"/>
    <w:rsid w:val="001D5311"/>
    <w:rsid w:val="001D5505"/>
    <w:rsid w:val="001D5522"/>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63F"/>
    <w:rsid w:val="001D7B3D"/>
    <w:rsid w:val="001D7B4B"/>
    <w:rsid w:val="001D7B6A"/>
    <w:rsid w:val="001E01CE"/>
    <w:rsid w:val="001E03E1"/>
    <w:rsid w:val="001E059E"/>
    <w:rsid w:val="001E0B22"/>
    <w:rsid w:val="001E0EC4"/>
    <w:rsid w:val="001E111D"/>
    <w:rsid w:val="001E1424"/>
    <w:rsid w:val="001E1628"/>
    <w:rsid w:val="001E179D"/>
    <w:rsid w:val="001E1BF9"/>
    <w:rsid w:val="001E1D0C"/>
    <w:rsid w:val="001E1DE2"/>
    <w:rsid w:val="001E2323"/>
    <w:rsid w:val="001E27A1"/>
    <w:rsid w:val="001E2B4B"/>
    <w:rsid w:val="001E30A9"/>
    <w:rsid w:val="001E312B"/>
    <w:rsid w:val="001E32B6"/>
    <w:rsid w:val="001E338E"/>
    <w:rsid w:val="001E361F"/>
    <w:rsid w:val="001E37CC"/>
    <w:rsid w:val="001E3A63"/>
    <w:rsid w:val="001E3BC3"/>
    <w:rsid w:val="001E3C6B"/>
    <w:rsid w:val="001E3ECF"/>
    <w:rsid w:val="001E4100"/>
    <w:rsid w:val="001E46EC"/>
    <w:rsid w:val="001E4727"/>
    <w:rsid w:val="001E49EE"/>
    <w:rsid w:val="001E4D3F"/>
    <w:rsid w:val="001E4EAE"/>
    <w:rsid w:val="001E4F1D"/>
    <w:rsid w:val="001E58F6"/>
    <w:rsid w:val="001E5A32"/>
    <w:rsid w:val="001E5BBE"/>
    <w:rsid w:val="001E5BD0"/>
    <w:rsid w:val="001E6306"/>
    <w:rsid w:val="001E651A"/>
    <w:rsid w:val="001E7203"/>
    <w:rsid w:val="001E73D4"/>
    <w:rsid w:val="001E791C"/>
    <w:rsid w:val="001E7AB7"/>
    <w:rsid w:val="001E7E3A"/>
    <w:rsid w:val="001F0007"/>
    <w:rsid w:val="001F0110"/>
    <w:rsid w:val="001F018E"/>
    <w:rsid w:val="001F02B7"/>
    <w:rsid w:val="001F0560"/>
    <w:rsid w:val="001F05B2"/>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44B"/>
    <w:rsid w:val="001F36F3"/>
    <w:rsid w:val="001F3AC4"/>
    <w:rsid w:val="001F3BB2"/>
    <w:rsid w:val="001F3EEA"/>
    <w:rsid w:val="001F3F13"/>
    <w:rsid w:val="001F48BC"/>
    <w:rsid w:val="001F4A0F"/>
    <w:rsid w:val="001F4C85"/>
    <w:rsid w:val="001F4CD6"/>
    <w:rsid w:val="001F4E77"/>
    <w:rsid w:val="001F52D7"/>
    <w:rsid w:val="001F53A1"/>
    <w:rsid w:val="001F53AC"/>
    <w:rsid w:val="001F575A"/>
    <w:rsid w:val="001F58A6"/>
    <w:rsid w:val="001F5A43"/>
    <w:rsid w:val="001F5AED"/>
    <w:rsid w:val="001F5BB2"/>
    <w:rsid w:val="001F5CE2"/>
    <w:rsid w:val="001F5E11"/>
    <w:rsid w:val="001F5EDB"/>
    <w:rsid w:val="001F63EE"/>
    <w:rsid w:val="001F68E0"/>
    <w:rsid w:val="001F6E9B"/>
    <w:rsid w:val="001F720C"/>
    <w:rsid w:val="001F7226"/>
    <w:rsid w:val="001F7350"/>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93F"/>
    <w:rsid w:val="00205ADE"/>
    <w:rsid w:val="00205AFB"/>
    <w:rsid w:val="00205D62"/>
    <w:rsid w:val="00205DEC"/>
    <w:rsid w:val="00205F44"/>
    <w:rsid w:val="00206141"/>
    <w:rsid w:val="00206294"/>
    <w:rsid w:val="002063D1"/>
    <w:rsid w:val="00206C8C"/>
    <w:rsid w:val="00206EFC"/>
    <w:rsid w:val="0020770B"/>
    <w:rsid w:val="00207785"/>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43D"/>
    <w:rsid w:val="0021255F"/>
    <w:rsid w:val="00212580"/>
    <w:rsid w:val="002126FF"/>
    <w:rsid w:val="0021286F"/>
    <w:rsid w:val="002129E6"/>
    <w:rsid w:val="00212D49"/>
    <w:rsid w:val="002132B2"/>
    <w:rsid w:val="00213463"/>
    <w:rsid w:val="0021348C"/>
    <w:rsid w:val="00213806"/>
    <w:rsid w:val="00213ABB"/>
    <w:rsid w:val="00213BF2"/>
    <w:rsid w:val="00213BF3"/>
    <w:rsid w:val="00213F40"/>
    <w:rsid w:val="002140A2"/>
    <w:rsid w:val="002140CC"/>
    <w:rsid w:val="00214952"/>
    <w:rsid w:val="00214CFF"/>
    <w:rsid w:val="00214F31"/>
    <w:rsid w:val="00214F33"/>
    <w:rsid w:val="002155CF"/>
    <w:rsid w:val="00215CB5"/>
    <w:rsid w:val="00215D30"/>
    <w:rsid w:val="00215D3D"/>
    <w:rsid w:val="00215F4F"/>
    <w:rsid w:val="002160E0"/>
    <w:rsid w:val="002161D4"/>
    <w:rsid w:val="0021627D"/>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7C6"/>
    <w:rsid w:val="002258C6"/>
    <w:rsid w:val="00225916"/>
    <w:rsid w:val="0022593A"/>
    <w:rsid w:val="00225994"/>
    <w:rsid w:val="00225A0A"/>
    <w:rsid w:val="00225A82"/>
    <w:rsid w:val="00226155"/>
    <w:rsid w:val="002265A9"/>
    <w:rsid w:val="00226DAC"/>
    <w:rsid w:val="00227683"/>
    <w:rsid w:val="00227767"/>
    <w:rsid w:val="002277EE"/>
    <w:rsid w:val="002302F9"/>
    <w:rsid w:val="0023042A"/>
    <w:rsid w:val="00230678"/>
    <w:rsid w:val="00230A62"/>
    <w:rsid w:val="00230C54"/>
    <w:rsid w:val="0023105E"/>
    <w:rsid w:val="0023126F"/>
    <w:rsid w:val="00231383"/>
    <w:rsid w:val="00231557"/>
    <w:rsid w:val="00231588"/>
    <w:rsid w:val="0023197E"/>
    <w:rsid w:val="00231BC9"/>
    <w:rsid w:val="00231D08"/>
    <w:rsid w:val="00231D48"/>
    <w:rsid w:val="00231DE4"/>
    <w:rsid w:val="00231ED1"/>
    <w:rsid w:val="00231F19"/>
    <w:rsid w:val="00231F86"/>
    <w:rsid w:val="00232061"/>
    <w:rsid w:val="002320A1"/>
    <w:rsid w:val="002320F6"/>
    <w:rsid w:val="00232483"/>
    <w:rsid w:val="00232950"/>
    <w:rsid w:val="00232CEC"/>
    <w:rsid w:val="00232EB6"/>
    <w:rsid w:val="00232F3C"/>
    <w:rsid w:val="00232FC8"/>
    <w:rsid w:val="002337A7"/>
    <w:rsid w:val="00233983"/>
    <w:rsid w:val="00233B96"/>
    <w:rsid w:val="00233E44"/>
    <w:rsid w:val="00233ECC"/>
    <w:rsid w:val="002340BA"/>
    <w:rsid w:val="0023425D"/>
    <w:rsid w:val="0023426D"/>
    <w:rsid w:val="00234299"/>
    <w:rsid w:val="00234322"/>
    <w:rsid w:val="00234357"/>
    <w:rsid w:val="002344B1"/>
    <w:rsid w:val="002345C3"/>
    <w:rsid w:val="002346FD"/>
    <w:rsid w:val="00234764"/>
    <w:rsid w:val="00234BBB"/>
    <w:rsid w:val="00234CA6"/>
    <w:rsid w:val="00234F3C"/>
    <w:rsid w:val="00235039"/>
    <w:rsid w:val="00235182"/>
    <w:rsid w:val="00235347"/>
    <w:rsid w:val="00235354"/>
    <w:rsid w:val="0023543E"/>
    <w:rsid w:val="0023549A"/>
    <w:rsid w:val="002354F4"/>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0B97"/>
    <w:rsid w:val="0024107D"/>
    <w:rsid w:val="002412AF"/>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04"/>
    <w:rsid w:val="00243B2C"/>
    <w:rsid w:val="00243CDE"/>
    <w:rsid w:val="00243D7E"/>
    <w:rsid w:val="00243DEB"/>
    <w:rsid w:val="00243F78"/>
    <w:rsid w:val="00244201"/>
    <w:rsid w:val="00244407"/>
    <w:rsid w:val="002444F1"/>
    <w:rsid w:val="00244611"/>
    <w:rsid w:val="00244640"/>
    <w:rsid w:val="002452A7"/>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CF6"/>
    <w:rsid w:val="00246D24"/>
    <w:rsid w:val="00246DD1"/>
    <w:rsid w:val="00246DD6"/>
    <w:rsid w:val="00246ED2"/>
    <w:rsid w:val="002470A3"/>
    <w:rsid w:val="00247154"/>
    <w:rsid w:val="0024747C"/>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0C"/>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309"/>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29"/>
    <w:rsid w:val="00256106"/>
    <w:rsid w:val="00256115"/>
    <w:rsid w:val="002561D1"/>
    <w:rsid w:val="00256609"/>
    <w:rsid w:val="00256730"/>
    <w:rsid w:val="00256877"/>
    <w:rsid w:val="00256CF7"/>
    <w:rsid w:val="0025714C"/>
    <w:rsid w:val="00257211"/>
    <w:rsid w:val="00257928"/>
    <w:rsid w:val="002579BD"/>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2D99"/>
    <w:rsid w:val="0026305B"/>
    <w:rsid w:val="002632B5"/>
    <w:rsid w:val="002632FD"/>
    <w:rsid w:val="0026333C"/>
    <w:rsid w:val="00263471"/>
    <w:rsid w:val="00263570"/>
    <w:rsid w:val="00263591"/>
    <w:rsid w:val="0026389B"/>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421"/>
    <w:rsid w:val="0026589E"/>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0C6"/>
    <w:rsid w:val="00270142"/>
    <w:rsid w:val="00270345"/>
    <w:rsid w:val="00270440"/>
    <w:rsid w:val="002706E1"/>
    <w:rsid w:val="00270709"/>
    <w:rsid w:val="002707B3"/>
    <w:rsid w:val="002709B6"/>
    <w:rsid w:val="00270AC8"/>
    <w:rsid w:val="00270B23"/>
    <w:rsid w:val="00270B6B"/>
    <w:rsid w:val="00270BB3"/>
    <w:rsid w:val="00270D16"/>
    <w:rsid w:val="002710C8"/>
    <w:rsid w:val="00271324"/>
    <w:rsid w:val="00271568"/>
    <w:rsid w:val="0027194A"/>
    <w:rsid w:val="00271AEC"/>
    <w:rsid w:val="00271B51"/>
    <w:rsid w:val="00271C0D"/>
    <w:rsid w:val="0027219B"/>
    <w:rsid w:val="00272467"/>
    <w:rsid w:val="00272712"/>
    <w:rsid w:val="00272818"/>
    <w:rsid w:val="00272AFF"/>
    <w:rsid w:val="00272F44"/>
    <w:rsid w:val="00273128"/>
    <w:rsid w:val="002731E8"/>
    <w:rsid w:val="002733FE"/>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2453"/>
    <w:rsid w:val="00282618"/>
    <w:rsid w:val="002826D2"/>
    <w:rsid w:val="0028278B"/>
    <w:rsid w:val="00282903"/>
    <w:rsid w:val="002829B5"/>
    <w:rsid w:val="00282B4E"/>
    <w:rsid w:val="00282D91"/>
    <w:rsid w:val="002833BE"/>
    <w:rsid w:val="002833DF"/>
    <w:rsid w:val="002833F3"/>
    <w:rsid w:val="0028348F"/>
    <w:rsid w:val="00283B3F"/>
    <w:rsid w:val="00283CBB"/>
    <w:rsid w:val="00283F1D"/>
    <w:rsid w:val="002841AB"/>
    <w:rsid w:val="002843E1"/>
    <w:rsid w:val="002843EE"/>
    <w:rsid w:val="0028451B"/>
    <w:rsid w:val="00284688"/>
    <w:rsid w:val="002849B8"/>
    <w:rsid w:val="00284C27"/>
    <w:rsid w:val="00284F8E"/>
    <w:rsid w:val="00285118"/>
    <w:rsid w:val="0028533C"/>
    <w:rsid w:val="002855FF"/>
    <w:rsid w:val="002856CF"/>
    <w:rsid w:val="00285723"/>
    <w:rsid w:val="0028587F"/>
    <w:rsid w:val="00285EA3"/>
    <w:rsid w:val="00285EB5"/>
    <w:rsid w:val="00285FDB"/>
    <w:rsid w:val="0028635D"/>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4A"/>
    <w:rsid w:val="002916A8"/>
    <w:rsid w:val="002917B2"/>
    <w:rsid w:val="002917D8"/>
    <w:rsid w:val="00291AAF"/>
    <w:rsid w:val="00291BDB"/>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12D"/>
    <w:rsid w:val="00295249"/>
    <w:rsid w:val="002954A8"/>
    <w:rsid w:val="002956AB"/>
    <w:rsid w:val="00295822"/>
    <w:rsid w:val="0029586A"/>
    <w:rsid w:val="00295C2B"/>
    <w:rsid w:val="00296039"/>
    <w:rsid w:val="0029632F"/>
    <w:rsid w:val="0029651B"/>
    <w:rsid w:val="0029664A"/>
    <w:rsid w:val="002976ED"/>
    <w:rsid w:val="0029790F"/>
    <w:rsid w:val="00297BC4"/>
    <w:rsid w:val="00297CAD"/>
    <w:rsid w:val="00297E7A"/>
    <w:rsid w:val="00297EBE"/>
    <w:rsid w:val="002A0156"/>
    <w:rsid w:val="002A01D4"/>
    <w:rsid w:val="002A02C1"/>
    <w:rsid w:val="002A06A6"/>
    <w:rsid w:val="002A0DE7"/>
    <w:rsid w:val="002A0FC3"/>
    <w:rsid w:val="002A124E"/>
    <w:rsid w:val="002A14B7"/>
    <w:rsid w:val="002A196F"/>
    <w:rsid w:val="002A1BB2"/>
    <w:rsid w:val="002A1D39"/>
    <w:rsid w:val="002A1F6D"/>
    <w:rsid w:val="002A2288"/>
    <w:rsid w:val="002A2F98"/>
    <w:rsid w:val="002A2FD5"/>
    <w:rsid w:val="002A335C"/>
    <w:rsid w:val="002A3884"/>
    <w:rsid w:val="002A38D0"/>
    <w:rsid w:val="002A3928"/>
    <w:rsid w:val="002A3983"/>
    <w:rsid w:val="002A3A22"/>
    <w:rsid w:val="002A3A4F"/>
    <w:rsid w:val="002A3B2A"/>
    <w:rsid w:val="002A3CBA"/>
    <w:rsid w:val="002A3D62"/>
    <w:rsid w:val="002A412D"/>
    <w:rsid w:val="002A42A0"/>
    <w:rsid w:val="002A489B"/>
    <w:rsid w:val="002A4BA8"/>
    <w:rsid w:val="002A50BC"/>
    <w:rsid w:val="002A5297"/>
    <w:rsid w:val="002A5E9E"/>
    <w:rsid w:val="002A5EF0"/>
    <w:rsid w:val="002A6002"/>
    <w:rsid w:val="002A6152"/>
    <w:rsid w:val="002A6251"/>
    <w:rsid w:val="002A62F0"/>
    <w:rsid w:val="002A6571"/>
    <w:rsid w:val="002A6638"/>
    <w:rsid w:val="002A672B"/>
    <w:rsid w:val="002A67F2"/>
    <w:rsid w:val="002A68F0"/>
    <w:rsid w:val="002A6925"/>
    <w:rsid w:val="002A6950"/>
    <w:rsid w:val="002A6A94"/>
    <w:rsid w:val="002A6C1A"/>
    <w:rsid w:val="002A6D1C"/>
    <w:rsid w:val="002A7C68"/>
    <w:rsid w:val="002B00CF"/>
    <w:rsid w:val="002B0598"/>
    <w:rsid w:val="002B067A"/>
    <w:rsid w:val="002B068E"/>
    <w:rsid w:val="002B07F3"/>
    <w:rsid w:val="002B0B63"/>
    <w:rsid w:val="002B1159"/>
    <w:rsid w:val="002B128B"/>
    <w:rsid w:val="002B15AA"/>
    <w:rsid w:val="002B1B9B"/>
    <w:rsid w:val="002B1CAF"/>
    <w:rsid w:val="002B2241"/>
    <w:rsid w:val="002B22B6"/>
    <w:rsid w:val="002B2451"/>
    <w:rsid w:val="002B24F3"/>
    <w:rsid w:val="002B2555"/>
    <w:rsid w:val="002B265A"/>
    <w:rsid w:val="002B28B7"/>
    <w:rsid w:val="002B2E5C"/>
    <w:rsid w:val="002B2E7B"/>
    <w:rsid w:val="002B2EEF"/>
    <w:rsid w:val="002B2F95"/>
    <w:rsid w:val="002B3025"/>
    <w:rsid w:val="002B3032"/>
    <w:rsid w:val="002B3330"/>
    <w:rsid w:val="002B3378"/>
    <w:rsid w:val="002B35E9"/>
    <w:rsid w:val="002B3B3C"/>
    <w:rsid w:val="002B3C3F"/>
    <w:rsid w:val="002B3D1B"/>
    <w:rsid w:val="002B3E57"/>
    <w:rsid w:val="002B3F2A"/>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5CC7"/>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B1A"/>
    <w:rsid w:val="002C1CFE"/>
    <w:rsid w:val="002C1D12"/>
    <w:rsid w:val="002C1D7E"/>
    <w:rsid w:val="002C1EDC"/>
    <w:rsid w:val="002C202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60"/>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8B"/>
    <w:rsid w:val="002D69DA"/>
    <w:rsid w:val="002D6C15"/>
    <w:rsid w:val="002D73FE"/>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3E68"/>
    <w:rsid w:val="002E426B"/>
    <w:rsid w:val="002E4514"/>
    <w:rsid w:val="002E460F"/>
    <w:rsid w:val="002E483B"/>
    <w:rsid w:val="002E4D28"/>
    <w:rsid w:val="002E4D53"/>
    <w:rsid w:val="002E4F0E"/>
    <w:rsid w:val="002E5717"/>
    <w:rsid w:val="002E584F"/>
    <w:rsid w:val="002E5D2E"/>
    <w:rsid w:val="002E5D9B"/>
    <w:rsid w:val="002E60E4"/>
    <w:rsid w:val="002E62BB"/>
    <w:rsid w:val="002E69AB"/>
    <w:rsid w:val="002E6A2E"/>
    <w:rsid w:val="002E6AA0"/>
    <w:rsid w:val="002E6B97"/>
    <w:rsid w:val="002E7194"/>
    <w:rsid w:val="002E758B"/>
    <w:rsid w:val="002E75D5"/>
    <w:rsid w:val="002E7CDF"/>
    <w:rsid w:val="002E7F0A"/>
    <w:rsid w:val="002F0046"/>
    <w:rsid w:val="002F0A86"/>
    <w:rsid w:val="002F0A9D"/>
    <w:rsid w:val="002F0BB7"/>
    <w:rsid w:val="002F0D17"/>
    <w:rsid w:val="002F1406"/>
    <w:rsid w:val="002F17CF"/>
    <w:rsid w:val="002F1A01"/>
    <w:rsid w:val="002F1AF4"/>
    <w:rsid w:val="002F1C99"/>
    <w:rsid w:val="002F1FC5"/>
    <w:rsid w:val="002F24B5"/>
    <w:rsid w:val="002F268A"/>
    <w:rsid w:val="002F28B8"/>
    <w:rsid w:val="002F2E20"/>
    <w:rsid w:val="002F2F45"/>
    <w:rsid w:val="002F2FFC"/>
    <w:rsid w:val="002F3235"/>
    <w:rsid w:val="002F3288"/>
    <w:rsid w:val="002F37C6"/>
    <w:rsid w:val="002F3869"/>
    <w:rsid w:val="002F38AA"/>
    <w:rsid w:val="002F3B25"/>
    <w:rsid w:val="002F3C76"/>
    <w:rsid w:val="002F3D7D"/>
    <w:rsid w:val="002F3E56"/>
    <w:rsid w:val="002F400E"/>
    <w:rsid w:val="002F40F0"/>
    <w:rsid w:val="002F444F"/>
    <w:rsid w:val="002F4498"/>
    <w:rsid w:val="002F4BD9"/>
    <w:rsid w:val="002F57E3"/>
    <w:rsid w:val="002F5983"/>
    <w:rsid w:val="002F59CA"/>
    <w:rsid w:val="002F5BD4"/>
    <w:rsid w:val="002F5D71"/>
    <w:rsid w:val="002F6442"/>
    <w:rsid w:val="002F6498"/>
    <w:rsid w:val="002F65A5"/>
    <w:rsid w:val="002F664B"/>
    <w:rsid w:val="002F697D"/>
    <w:rsid w:val="002F6E4B"/>
    <w:rsid w:val="002F7073"/>
    <w:rsid w:val="002F72C7"/>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2D1D"/>
    <w:rsid w:val="00303097"/>
    <w:rsid w:val="00303246"/>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730"/>
    <w:rsid w:val="00305BC2"/>
    <w:rsid w:val="00305D95"/>
    <w:rsid w:val="00305E5B"/>
    <w:rsid w:val="003061D3"/>
    <w:rsid w:val="0030622C"/>
    <w:rsid w:val="003063E1"/>
    <w:rsid w:val="00306440"/>
    <w:rsid w:val="0030649C"/>
    <w:rsid w:val="003068A2"/>
    <w:rsid w:val="003069C8"/>
    <w:rsid w:val="00306D04"/>
    <w:rsid w:val="003070D1"/>
    <w:rsid w:val="00307187"/>
    <w:rsid w:val="0030734D"/>
    <w:rsid w:val="0030784F"/>
    <w:rsid w:val="0030791D"/>
    <w:rsid w:val="003079BB"/>
    <w:rsid w:val="00307DE2"/>
    <w:rsid w:val="00307F64"/>
    <w:rsid w:val="003101AC"/>
    <w:rsid w:val="003104FE"/>
    <w:rsid w:val="003106F6"/>
    <w:rsid w:val="00310A10"/>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0A9"/>
    <w:rsid w:val="003151D4"/>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680"/>
    <w:rsid w:val="00320793"/>
    <w:rsid w:val="00320A58"/>
    <w:rsid w:val="00320B03"/>
    <w:rsid w:val="0032119E"/>
    <w:rsid w:val="003211C6"/>
    <w:rsid w:val="0032123D"/>
    <w:rsid w:val="003214A6"/>
    <w:rsid w:val="00321529"/>
    <w:rsid w:val="003216B2"/>
    <w:rsid w:val="00321970"/>
    <w:rsid w:val="00321AE2"/>
    <w:rsid w:val="00321C8E"/>
    <w:rsid w:val="00322829"/>
    <w:rsid w:val="00322B35"/>
    <w:rsid w:val="00322BFA"/>
    <w:rsid w:val="003230CB"/>
    <w:rsid w:val="00323187"/>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5FA"/>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6CC"/>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702"/>
    <w:rsid w:val="003379A4"/>
    <w:rsid w:val="00337AFB"/>
    <w:rsid w:val="00337CC7"/>
    <w:rsid w:val="00340423"/>
    <w:rsid w:val="003405F5"/>
    <w:rsid w:val="00340835"/>
    <w:rsid w:val="00340B29"/>
    <w:rsid w:val="00340B9A"/>
    <w:rsid w:val="00340EFB"/>
    <w:rsid w:val="003410AE"/>
    <w:rsid w:val="0034153C"/>
    <w:rsid w:val="003415FB"/>
    <w:rsid w:val="003418C8"/>
    <w:rsid w:val="00341979"/>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64"/>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4F"/>
    <w:rsid w:val="003516E3"/>
    <w:rsid w:val="00351979"/>
    <w:rsid w:val="00351BC1"/>
    <w:rsid w:val="00351C11"/>
    <w:rsid w:val="00351D2A"/>
    <w:rsid w:val="0035205E"/>
    <w:rsid w:val="003520B8"/>
    <w:rsid w:val="003520DF"/>
    <w:rsid w:val="003521E6"/>
    <w:rsid w:val="00353104"/>
    <w:rsid w:val="0035327D"/>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9F2"/>
    <w:rsid w:val="00360A8E"/>
    <w:rsid w:val="00360DA8"/>
    <w:rsid w:val="0036117E"/>
    <w:rsid w:val="003612AB"/>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AC1"/>
    <w:rsid w:val="00364D71"/>
    <w:rsid w:val="00364E29"/>
    <w:rsid w:val="00365411"/>
    <w:rsid w:val="0036595C"/>
    <w:rsid w:val="00365996"/>
    <w:rsid w:val="00365A11"/>
    <w:rsid w:val="00365BBF"/>
    <w:rsid w:val="00365CB4"/>
    <w:rsid w:val="00365E9B"/>
    <w:rsid w:val="00365F40"/>
    <w:rsid w:val="003661CA"/>
    <w:rsid w:val="0036641C"/>
    <w:rsid w:val="00366422"/>
    <w:rsid w:val="00366985"/>
    <w:rsid w:val="00366B0A"/>
    <w:rsid w:val="00366CB1"/>
    <w:rsid w:val="003670E9"/>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2DE1"/>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1E3"/>
    <w:rsid w:val="00377283"/>
    <w:rsid w:val="00377411"/>
    <w:rsid w:val="003774F4"/>
    <w:rsid w:val="003775BD"/>
    <w:rsid w:val="00377780"/>
    <w:rsid w:val="00377818"/>
    <w:rsid w:val="00377CB4"/>
    <w:rsid w:val="00377D65"/>
    <w:rsid w:val="00380060"/>
    <w:rsid w:val="0038019E"/>
    <w:rsid w:val="00380276"/>
    <w:rsid w:val="003804E3"/>
    <w:rsid w:val="003804F8"/>
    <w:rsid w:val="003805B9"/>
    <w:rsid w:val="00380BED"/>
    <w:rsid w:val="0038178A"/>
    <w:rsid w:val="00381CBA"/>
    <w:rsid w:val="00381E0C"/>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635"/>
    <w:rsid w:val="003869B4"/>
    <w:rsid w:val="00386AD6"/>
    <w:rsid w:val="00386AEA"/>
    <w:rsid w:val="00386BEC"/>
    <w:rsid w:val="003875B7"/>
    <w:rsid w:val="00387AF5"/>
    <w:rsid w:val="003903B2"/>
    <w:rsid w:val="00390663"/>
    <w:rsid w:val="0039071F"/>
    <w:rsid w:val="003907D2"/>
    <w:rsid w:val="003907DA"/>
    <w:rsid w:val="00390927"/>
    <w:rsid w:val="00390D3C"/>
    <w:rsid w:val="00390F72"/>
    <w:rsid w:val="00391289"/>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D94"/>
    <w:rsid w:val="003A2E51"/>
    <w:rsid w:val="003A2FC0"/>
    <w:rsid w:val="003A30AA"/>
    <w:rsid w:val="003A327D"/>
    <w:rsid w:val="003A351A"/>
    <w:rsid w:val="003A37BB"/>
    <w:rsid w:val="003A383C"/>
    <w:rsid w:val="003A38CA"/>
    <w:rsid w:val="003A3D15"/>
    <w:rsid w:val="003A3F06"/>
    <w:rsid w:val="003A411C"/>
    <w:rsid w:val="003A42CB"/>
    <w:rsid w:val="003A4446"/>
    <w:rsid w:val="003A4506"/>
    <w:rsid w:val="003A4936"/>
    <w:rsid w:val="003A4A00"/>
    <w:rsid w:val="003A4A3D"/>
    <w:rsid w:val="003A4F60"/>
    <w:rsid w:val="003A500B"/>
    <w:rsid w:val="003A500D"/>
    <w:rsid w:val="003A510B"/>
    <w:rsid w:val="003A5515"/>
    <w:rsid w:val="003A5C67"/>
    <w:rsid w:val="003A5C87"/>
    <w:rsid w:val="003A5CE4"/>
    <w:rsid w:val="003A62DC"/>
    <w:rsid w:val="003A62EB"/>
    <w:rsid w:val="003A6355"/>
    <w:rsid w:val="003A64B8"/>
    <w:rsid w:val="003A68EB"/>
    <w:rsid w:val="003A6B58"/>
    <w:rsid w:val="003A6EF1"/>
    <w:rsid w:val="003A79FE"/>
    <w:rsid w:val="003A7B68"/>
    <w:rsid w:val="003A7F31"/>
    <w:rsid w:val="003B010A"/>
    <w:rsid w:val="003B02A5"/>
    <w:rsid w:val="003B06AA"/>
    <w:rsid w:val="003B08B8"/>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9B9"/>
    <w:rsid w:val="003B4B1D"/>
    <w:rsid w:val="003B4E03"/>
    <w:rsid w:val="003B5441"/>
    <w:rsid w:val="003B5785"/>
    <w:rsid w:val="003B59FB"/>
    <w:rsid w:val="003B5A97"/>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0EA9"/>
    <w:rsid w:val="003C1041"/>
    <w:rsid w:val="003C15D4"/>
    <w:rsid w:val="003C198E"/>
    <w:rsid w:val="003C1AD6"/>
    <w:rsid w:val="003C1E98"/>
    <w:rsid w:val="003C20AA"/>
    <w:rsid w:val="003C21C6"/>
    <w:rsid w:val="003C2251"/>
    <w:rsid w:val="003C2694"/>
    <w:rsid w:val="003C2A8D"/>
    <w:rsid w:val="003C32AA"/>
    <w:rsid w:val="003C32B3"/>
    <w:rsid w:val="003C33C9"/>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082"/>
    <w:rsid w:val="003D0140"/>
    <w:rsid w:val="003D0235"/>
    <w:rsid w:val="003D02F6"/>
    <w:rsid w:val="003D0353"/>
    <w:rsid w:val="003D0593"/>
    <w:rsid w:val="003D05F2"/>
    <w:rsid w:val="003D0B13"/>
    <w:rsid w:val="003D0F18"/>
    <w:rsid w:val="003D118B"/>
    <w:rsid w:val="003D131E"/>
    <w:rsid w:val="003D1397"/>
    <w:rsid w:val="003D13F5"/>
    <w:rsid w:val="003D189E"/>
    <w:rsid w:val="003D19F7"/>
    <w:rsid w:val="003D1BB7"/>
    <w:rsid w:val="003D1BF9"/>
    <w:rsid w:val="003D1D91"/>
    <w:rsid w:val="003D1E6E"/>
    <w:rsid w:val="003D2155"/>
    <w:rsid w:val="003D21A0"/>
    <w:rsid w:val="003D24AA"/>
    <w:rsid w:val="003D26A0"/>
    <w:rsid w:val="003D275F"/>
    <w:rsid w:val="003D298F"/>
    <w:rsid w:val="003D2FC7"/>
    <w:rsid w:val="003D2FEC"/>
    <w:rsid w:val="003D318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31C"/>
    <w:rsid w:val="003D76B3"/>
    <w:rsid w:val="003D76BE"/>
    <w:rsid w:val="003D7CEA"/>
    <w:rsid w:val="003D7FAA"/>
    <w:rsid w:val="003E00A8"/>
    <w:rsid w:val="003E00E7"/>
    <w:rsid w:val="003E0262"/>
    <w:rsid w:val="003E056F"/>
    <w:rsid w:val="003E0570"/>
    <w:rsid w:val="003E0640"/>
    <w:rsid w:val="003E0659"/>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7FD"/>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5F75"/>
    <w:rsid w:val="003E619D"/>
    <w:rsid w:val="003E62DE"/>
    <w:rsid w:val="003E6834"/>
    <w:rsid w:val="003E68E5"/>
    <w:rsid w:val="003E69B2"/>
    <w:rsid w:val="003E6A91"/>
    <w:rsid w:val="003E6B51"/>
    <w:rsid w:val="003E6BA1"/>
    <w:rsid w:val="003E6D35"/>
    <w:rsid w:val="003E727A"/>
    <w:rsid w:val="003E755E"/>
    <w:rsid w:val="003E77D3"/>
    <w:rsid w:val="003E7848"/>
    <w:rsid w:val="003E7B4F"/>
    <w:rsid w:val="003E7CEC"/>
    <w:rsid w:val="003F0149"/>
    <w:rsid w:val="003F018F"/>
    <w:rsid w:val="003F0319"/>
    <w:rsid w:val="003F04D1"/>
    <w:rsid w:val="003F0559"/>
    <w:rsid w:val="003F08BD"/>
    <w:rsid w:val="003F09A2"/>
    <w:rsid w:val="003F0C5C"/>
    <w:rsid w:val="003F0DB2"/>
    <w:rsid w:val="003F1182"/>
    <w:rsid w:val="003F1325"/>
    <w:rsid w:val="003F1C5F"/>
    <w:rsid w:val="003F1E21"/>
    <w:rsid w:val="003F1E59"/>
    <w:rsid w:val="003F2279"/>
    <w:rsid w:val="003F23BB"/>
    <w:rsid w:val="003F26C1"/>
    <w:rsid w:val="003F27C0"/>
    <w:rsid w:val="003F2905"/>
    <w:rsid w:val="003F2C2D"/>
    <w:rsid w:val="003F2E9F"/>
    <w:rsid w:val="003F34FA"/>
    <w:rsid w:val="003F3937"/>
    <w:rsid w:val="003F3A87"/>
    <w:rsid w:val="003F3A9B"/>
    <w:rsid w:val="003F3C58"/>
    <w:rsid w:val="003F3CFC"/>
    <w:rsid w:val="003F3F2D"/>
    <w:rsid w:val="003F40CB"/>
    <w:rsid w:val="003F40FD"/>
    <w:rsid w:val="003F4D06"/>
    <w:rsid w:val="003F4E58"/>
    <w:rsid w:val="003F55E7"/>
    <w:rsid w:val="003F5684"/>
    <w:rsid w:val="003F5965"/>
    <w:rsid w:val="003F5A49"/>
    <w:rsid w:val="003F5C11"/>
    <w:rsid w:val="003F6183"/>
    <w:rsid w:val="003F618C"/>
    <w:rsid w:val="003F62FF"/>
    <w:rsid w:val="003F648D"/>
    <w:rsid w:val="003F685E"/>
    <w:rsid w:val="003F69E7"/>
    <w:rsid w:val="003F6A9F"/>
    <w:rsid w:val="003F6CDF"/>
    <w:rsid w:val="003F6FCE"/>
    <w:rsid w:val="003F73E4"/>
    <w:rsid w:val="003F7451"/>
    <w:rsid w:val="003F7678"/>
    <w:rsid w:val="003F76E6"/>
    <w:rsid w:val="003F7720"/>
    <w:rsid w:val="003F779E"/>
    <w:rsid w:val="003F788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6"/>
    <w:rsid w:val="00406028"/>
    <w:rsid w:val="00406402"/>
    <w:rsid w:val="0040668A"/>
    <w:rsid w:val="004071B9"/>
    <w:rsid w:val="00407209"/>
    <w:rsid w:val="004074AE"/>
    <w:rsid w:val="004076C4"/>
    <w:rsid w:val="00407DAE"/>
    <w:rsid w:val="004104AA"/>
    <w:rsid w:val="00410585"/>
    <w:rsid w:val="00410757"/>
    <w:rsid w:val="0041088E"/>
    <w:rsid w:val="004108CF"/>
    <w:rsid w:val="00410AC9"/>
    <w:rsid w:val="00410AFE"/>
    <w:rsid w:val="00410BD7"/>
    <w:rsid w:val="00410EE3"/>
    <w:rsid w:val="00410F1F"/>
    <w:rsid w:val="00410FEB"/>
    <w:rsid w:val="00410FF6"/>
    <w:rsid w:val="004111D1"/>
    <w:rsid w:val="00411347"/>
    <w:rsid w:val="00411395"/>
    <w:rsid w:val="0041146A"/>
    <w:rsid w:val="00411715"/>
    <w:rsid w:val="00411E72"/>
    <w:rsid w:val="00411F71"/>
    <w:rsid w:val="004120F4"/>
    <w:rsid w:val="00412170"/>
    <w:rsid w:val="0041220B"/>
    <w:rsid w:val="004123BB"/>
    <w:rsid w:val="00412655"/>
    <w:rsid w:val="0041296F"/>
    <w:rsid w:val="00412A85"/>
    <w:rsid w:val="00412C00"/>
    <w:rsid w:val="00412CCB"/>
    <w:rsid w:val="00412CCC"/>
    <w:rsid w:val="0041344A"/>
    <w:rsid w:val="0041366D"/>
    <w:rsid w:val="004136D5"/>
    <w:rsid w:val="00413899"/>
    <w:rsid w:val="00413A28"/>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A3A"/>
    <w:rsid w:val="00415B0A"/>
    <w:rsid w:val="00415FF1"/>
    <w:rsid w:val="0041647C"/>
    <w:rsid w:val="00416755"/>
    <w:rsid w:val="00416894"/>
    <w:rsid w:val="00416EAD"/>
    <w:rsid w:val="0041719A"/>
    <w:rsid w:val="004171A8"/>
    <w:rsid w:val="00417215"/>
    <w:rsid w:val="00417323"/>
    <w:rsid w:val="00417BD2"/>
    <w:rsid w:val="00417F23"/>
    <w:rsid w:val="0042035B"/>
    <w:rsid w:val="0042035C"/>
    <w:rsid w:val="0042068D"/>
    <w:rsid w:val="0042095F"/>
    <w:rsid w:val="00420F0C"/>
    <w:rsid w:val="00421187"/>
    <w:rsid w:val="0042124F"/>
    <w:rsid w:val="00421367"/>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9C"/>
    <w:rsid w:val="004237A4"/>
    <w:rsid w:val="00423888"/>
    <w:rsid w:val="004238DE"/>
    <w:rsid w:val="00423ABA"/>
    <w:rsid w:val="00423B6F"/>
    <w:rsid w:val="00423D52"/>
    <w:rsid w:val="00423F44"/>
    <w:rsid w:val="00423FE1"/>
    <w:rsid w:val="004240A0"/>
    <w:rsid w:val="0042420D"/>
    <w:rsid w:val="0042425B"/>
    <w:rsid w:val="004243C4"/>
    <w:rsid w:val="00424881"/>
    <w:rsid w:val="00424AEE"/>
    <w:rsid w:val="00424CDB"/>
    <w:rsid w:val="00424D40"/>
    <w:rsid w:val="0042502B"/>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725"/>
    <w:rsid w:val="00431BEE"/>
    <w:rsid w:val="00431DF7"/>
    <w:rsid w:val="00431F1E"/>
    <w:rsid w:val="0043205D"/>
    <w:rsid w:val="0043252E"/>
    <w:rsid w:val="00432810"/>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4BA4"/>
    <w:rsid w:val="00435155"/>
    <w:rsid w:val="0043560D"/>
    <w:rsid w:val="004356B5"/>
    <w:rsid w:val="004356E8"/>
    <w:rsid w:val="00435D2A"/>
    <w:rsid w:val="00436033"/>
    <w:rsid w:val="00436330"/>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ECD"/>
    <w:rsid w:val="00442FBB"/>
    <w:rsid w:val="00442FF1"/>
    <w:rsid w:val="00443077"/>
    <w:rsid w:val="004431B2"/>
    <w:rsid w:val="004433E1"/>
    <w:rsid w:val="004434FB"/>
    <w:rsid w:val="00443998"/>
    <w:rsid w:val="00443C51"/>
    <w:rsid w:val="00443F85"/>
    <w:rsid w:val="00444122"/>
    <w:rsid w:val="00444259"/>
    <w:rsid w:val="00444328"/>
    <w:rsid w:val="004445A4"/>
    <w:rsid w:val="0044478D"/>
    <w:rsid w:val="004448C3"/>
    <w:rsid w:val="00444B16"/>
    <w:rsid w:val="00444BD2"/>
    <w:rsid w:val="0044501F"/>
    <w:rsid w:val="00445162"/>
    <w:rsid w:val="00445371"/>
    <w:rsid w:val="00445866"/>
    <w:rsid w:val="00445BC7"/>
    <w:rsid w:val="00445C3C"/>
    <w:rsid w:val="00445CF7"/>
    <w:rsid w:val="00446008"/>
    <w:rsid w:val="00446189"/>
    <w:rsid w:val="004463B6"/>
    <w:rsid w:val="0044661B"/>
    <w:rsid w:val="004466FC"/>
    <w:rsid w:val="0044678C"/>
    <w:rsid w:val="004470DA"/>
    <w:rsid w:val="00447757"/>
    <w:rsid w:val="00447984"/>
    <w:rsid w:val="00447B81"/>
    <w:rsid w:val="00447BDF"/>
    <w:rsid w:val="00447BE3"/>
    <w:rsid w:val="00447D5D"/>
    <w:rsid w:val="00447F54"/>
    <w:rsid w:val="0045014A"/>
    <w:rsid w:val="004501E4"/>
    <w:rsid w:val="00450460"/>
    <w:rsid w:val="00450786"/>
    <w:rsid w:val="004507A4"/>
    <w:rsid w:val="00450960"/>
    <w:rsid w:val="00450993"/>
    <w:rsid w:val="00450A2E"/>
    <w:rsid w:val="00450C09"/>
    <w:rsid w:val="00450DA2"/>
    <w:rsid w:val="004510E2"/>
    <w:rsid w:val="004511DE"/>
    <w:rsid w:val="00451661"/>
    <w:rsid w:val="00451744"/>
    <w:rsid w:val="00451838"/>
    <w:rsid w:val="00451873"/>
    <w:rsid w:val="00451BBE"/>
    <w:rsid w:val="00451BF3"/>
    <w:rsid w:val="00452101"/>
    <w:rsid w:val="004522CF"/>
    <w:rsid w:val="00452565"/>
    <w:rsid w:val="0045277F"/>
    <w:rsid w:val="004527CB"/>
    <w:rsid w:val="00452A15"/>
    <w:rsid w:val="00452B1D"/>
    <w:rsid w:val="00453232"/>
    <w:rsid w:val="004534BA"/>
    <w:rsid w:val="004535A6"/>
    <w:rsid w:val="0045395C"/>
    <w:rsid w:val="00453CBF"/>
    <w:rsid w:val="004541B8"/>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7E1"/>
    <w:rsid w:val="00462848"/>
    <w:rsid w:val="00462A9E"/>
    <w:rsid w:val="00462B51"/>
    <w:rsid w:val="00462B72"/>
    <w:rsid w:val="00462C75"/>
    <w:rsid w:val="00462E97"/>
    <w:rsid w:val="00462E9A"/>
    <w:rsid w:val="004633B9"/>
    <w:rsid w:val="004634D8"/>
    <w:rsid w:val="004634FD"/>
    <w:rsid w:val="004635FB"/>
    <w:rsid w:val="0046364F"/>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BE"/>
    <w:rsid w:val="00470338"/>
    <w:rsid w:val="00470625"/>
    <w:rsid w:val="004706C3"/>
    <w:rsid w:val="004708D0"/>
    <w:rsid w:val="00470C21"/>
    <w:rsid w:val="00470C5D"/>
    <w:rsid w:val="00470C67"/>
    <w:rsid w:val="00470DC9"/>
    <w:rsid w:val="00471144"/>
    <w:rsid w:val="00471594"/>
    <w:rsid w:val="00471798"/>
    <w:rsid w:val="004717A8"/>
    <w:rsid w:val="0047188D"/>
    <w:rsid w:val="0047188F"/>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32"/>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96B"/>
    <w:rsid w:val="00480A2E"/>
    <w:rsid w:val="00480C27"/>
    <w:rsid w:val="00481081"/>
    <w:rsid w:val="004819D1"/>
    <w:rsid w:val="00481DAD"/>
    <w:rsid w:val="00481EAD"/>
    <w:rsid w:val="00481F79"/>
    <w:rsid w:val="00482210"/>
    <w:rsid w:val="0048229E"/>
    <w:rsid w:val="004829F2"/>
    <w:rsid w:val="00482A17"/>
    <w:rsid w:val="00482B10"/>
    <w:rsid w:val="00482B52"/>
    <w:rsid w:val="00482C38"/>
    <w:rsid w:val="00482DA6"/>
    <w:rsid w:val="00482EB9"/>
    <w:rsid w:val="00482FCD"/>
    <w:rsid w:val="00483461"/>
    <w:rsid w:val="0048347B"/>
    <w:rsid w:val="0048350C"/>
    <w:rsid w:val="0048374E"/>
    <w:rsid w:val="00483B60"/>
    <w:rsid w:val="00483BD5"/>
    <w:rsid w:val="00483E03"/>
    <w:rsid w:val="00484298"/>
    <w:rsid w:val="004845AB"/>
    <w:rsid w:val="0048464D"/>
    <w:rsid w:val="00484819"/>
    <w:rsid w:val="0048487C"/>
    <w:rsid w:val="00484896"/>
    <w:rsid w:val="00484A1F"/>
    <w:rsid w:val="00484A2F"/>
    <w:rsid w:val="00484AF9"/>
    <w:rsid w:val="00484D69"/>
    <w:rsid w:val="00484EFB"/>
    <w:rsid w:val="00485040"/>
    <w:rsid w:val="0048553E"/>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BE8"/>
    <w:rsid w:val="00492CE9"/>
    <w:rsid w:val="00492F7D"/>
    <w:rsid w:val="00493018"/>
    <w:rsid w:val="00493509"/>
    <w:rsid w:val="0049355E"/>
    <w:rsid w:val="00493E8E"/>
    <w:rsid w:val="0049415A"/>
    <w:rsid w:val="004944A3"/>
    <w:rsid w:val="004944D1"/>
    <w:rsid w:val="0049452B"/>
    <w:rsid w:val="004945B7"/>
    <w:rsid w:val="0049497E"/>
    <w:rsid w:val="00494DF5"/>
    <w:rsid w:val="00494EAE"/>
    <w:rsid w:val="00495404"/>
    <w:rsid w:val="00495435"/>
    <w:rsid w:val="0049546F"/>
    <w:rsid w:val="004955D4"/>
    <w:rsid w:val="00495E96"/>
    <w:rsid w:val="00495EAA"/>
    <w:rsid w:val="00495FA4"/>
    <w:rsid w:val="0049623B"/>
    <w:rsid w:val="00496813"/>
    <w:rsid w:val="00496AAE"/>
    <w:rsid w:val="00496BFA"/>
    <w:rsid w:val="00497192"/>
    <w:rsid w:val="0049748F"/>
    <w:rsid w:val="004976B2"/>
    <w:rsid w:val="004976F8"/>
    <w:rsid w:val="00497BD0"/>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93C"/>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2"/>
    <w:rsid w:val="004B1547"/>
    <w:rsid w:val="004B1640"/>
    <w:rsid w:val="004B1795"/>
    <w:rsid w:val="004B1885"/>
    <w:rsid w:val="004B1938"/>
    <w:rsid w:val="004B19B1"/>
    <w:rsid w:val="004B1A33"/>
    <w:rsid w:val="004B2215"/>
    <w:rsid w:val="004B2291"/>
    <w:rsid w:val="004B22F8"/>
    <w:rsid w:val="004B244D"/>
    <w:rsid w:val="004B289F"/>
    <w:rsid w:val="004B2B4E"/>
    <w:rsid w:val="004B2BBF"/>
    <w:rsid w:val="004B3206"/>
    <w:rsid w:val="004B32CA"/>
    <w:rsid w:val="004B3322"/>
    <w:rsid w:val="004B36CE"/>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A91"/>
    <w:rsid w:val="004B5BE6"/>
    <w:rsid w:val="004B6037"/>
    <w:rsid w:val="004B6086"/>
    <w:rsid w:val="004B61E3"/>
    <w:rsid w:val="004B6270"/>
    <w:rsid w:val="004B656C"/>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765"/>
    <w:rsid w:val="004C3AB1"/>
    <w:rsid w:val="004C3B69"/>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04B"/>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23"/>
    <w:rsid w:val="004D2A92"/>
    <w:rsid w:val="004D2E83"/>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4B77"/>
    <w:rsid w:val="004D508B"/>
    <w:rsid w:val="004D5149"/>
    <w:rsid w:val="004D5316"/>
    <w:rsid w:val="004D5899"/>
    <w:rsid w:val="004D5939"/>
    <w:rsid w:val="004D59BC"/>
    <w:rsid w:val="004D5B68"/>
    <w:rsid w:val="004D5B9B"/>
    <w:rsid w:val="004D5C3A"/>
    <w:rsid w:val="004D613B"/>
    <w:rsid w:val="004D61C8"/>
    <w:rsid w:val="004D6898"/>
    <w:rsid w:val="004D6C30"/>
    <w:rsid w:val="004D7219"/>
    <w:rsid w:val="004D764C"/>
    <w:rsid w:val="004D78F9"/>
    <w:rsid w:val="004D7AD9"/>
    <w:rsid w:val="004D7DE6"/>
    <w:rsid w:val="004D7F6A"/>
    <w:rsid w:val="004E060B"/>
    <w:rsid w:val="004E0646"/>
    <w:rsid w:val="004E0701"/>
    <w:rsid w:val="004E078F"/>
    <w:rsid w:val="004E0995"/>
    <w:rsid w:val="004E0DDD"/>
    <w:rsid w:val="004E0F89"/>
    <w:rsid w:val="004E117F"/>
    <w:rsid w:val="004E118A"/>
    <w:rsid w:val="004E1440"/>
    <w:rsid w:val="004E1C63"/>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95A"/>
    <w:rsid w:val="004E6A8C"/>
    <w:rsid w:val="004E6B15"/>
    <w:rsid w:val="004E6F9C"/>
    <w:rsid w:val="004E71E1"/>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6D7"/>
    <w:rsid w:val="004F4995"/>
    <w:rsid w:val="004F4999"/>
    <w:rsid w:val="004F4BF1"/>
    <w:rsid w:val="004F4D2E"/>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D84"/>
    <w:rsid w:val="00500ED9"/>
    <w:rsid w:val="00501008"/>
    <w:rsid w:val="00501AA3"/>
    <w:rsid w:val="00501C1D"/>
    <w:rsid w:val="00502005"/>
    <w:rsid w:val="00502A04"/>
    <w:rsid w:val="00502A29"/>
    <w:rsid w:val="00502B39"/>
    <w:rsid w:val="00502B62"/>
    <w:rsid w:val="005031E5"/>
    <w:rsid w:val="00503383"/>
    <w:rsid w:val="0050367F"/>
    <w:rsid w:val="00503B6D"/>
    <w:rsid w:val="00503DB9"/>
    <w:rsid w:val="00503E95"/>
    <w:rsid w:val="0050411E"/>
    <w:rsid w:val="00504549"/>
    <w:rsid w:val="00504590"/>
    <w:rsid w:val="005047EB"/>
    <w:rsid w:val="005047EE"/>
    <w:rsid w:val="005048B5"/>
    <w:rsid w:val="00504AE2"/>
    <w:rsid w:val="00504BD0"/>
    <w:rsid w:val="00504DC9"/>
    <w:rsid w:val="00504E59"/>
    <w:rsid w:val="0050589C"/>
    <w:rsid w:val="00505924"/>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BAC"/>
    <w:rsid w:val="00520D54"/>
    <w:rsid w:val="005212F6"/>
    <w:rsid w:val="005217B8"/>
    <w:rsid w:val="00521C6B"/>
    <w:rsid w:val="00521CC2"/>
    <w:rsid w:val="00521DD2"/>
    <w:rsid w:val="00521DFD"/>
    <w:rsid w:val="00521E2E"/>
    <w:rsid w:val="00522607"/>
    <w:rsid w:val="00522B4A"/>
    <w:rsid w:val="00522C79"/>
    <w:rsid w:val="00522ED9"/>
    <w:rsid w:val="0052305F"/>
    <w:rsid w:val="005234A6"/>
    <w:rsid w:val="005235FF"/>
    <w:rsid w:val="00523708"/>
    <w:rsid w:val="005237C5"/>
    <w:rsid w:val="00523C4E"/>
    <w:rsid w:val="00523D57"/>
    <w:rsid w:val="0052425B"/>
    <w:rsid w:val="005247DB"/>
    <w:rsid w:val="0052498B"/>
    <w:rsid w:val="00525100"/>
    <w:rsid w:val="00525884"/>
    <w:rsid w:val="005261C4"/>
    <w:rsid w:val="00526375"/>
    <w:rsid w:val="00526434"/>
    <w:rsid w:val="00526EF8"/>
    <w:rsid w:val="00526F19"/>
    <w:rsid w:val="00527047"/>
    <w:rsid w:val="0052713E"/>
    <w:rsid w:val="0052748C"/>
    <w:rsid w:val="00527505"/>
    <w:rsid w:val="005275E7"/>
    <w:rsid w:val="005277C2"/>
    <w:rsid w:val="00527A97"/>
    <w:rsid w:val="00527B14"/>
    <w:rsid w:val="00527F18"/>
    <w:rsid w:val="00530003"/>
    <w:rsid w:val="005300CF"/>
    <w:rsid w:val="00530116"/>
    <w:rsid w:val="00530670"/>
    <w:rsid w:val="005308D4"/>
    <w:rsid w:val="00530C71"/>
    <w:rsid w:val="00530F67"/>
    <w:rsid w:val="00530FAF"/>
    <w:rsid w:val="00530FB1"/>
    <w:rsid w:val="00531395"/>
    <w:rsid w:val="0053142B"/>
    <w:rsid w:val="005316DD"/>
    <w:rsid w:val="005317C0"/>
    <w:rsid w:val="00531997"/>
    <w:rsid w:val="0053199E"/>
    <w:rsid w:val="00532148"/>
    <w:rsid w:val="00532578"/>
    <w:rsid w:val="005325C2"/>
    <w:rsid w:val="0053268F"/>
    <w:rsid w:val="00532AA4"/>
    <w:rsid w:val="00532D6E"/>
    <w:rsid w:val="0053312D"/>
    <w:rsid w:val="00533309"/>
    <w:rsid w:val="0053357E"/>
    <w:rsid w:val="00533BE9"/>
    <w:rsid w:val="00533CAE"/>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8C7"/>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8B"/>
    <w:rsid w:val="005404EB"/>
    <w:rsid w:val="00540515"/>
    <w:rsid w:val="00540881"/>
    <w:rsid w:val="005408C4"/>
    <w:rsid w:val="005408CA"/>
    <w:rsid w:val="00540C0B"/>
    <w:rsid w:val="00540DCA"/>
    <w:rsid w:val="00540FAB"/>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230"/>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D0A"/>
    <w:rsid w:val="00545F50"/>
    <w:rsid w:val="00546469"/>
    <w:rsid w:val="005464EF"/>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10B"/>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2EF"/>
    <w:rsid w:val="00555498"/>
    <w:rsid w:val="00555507"/>
    <w:rsid w:val="00555630"/>
    <w:rsid w:val="00555685"/>
    <w:rsid w:val="00555766"/>
    <w:rsid w:val="0055625C"/>
    <w:rsid w:val="00556939"/>
    <w:rsid w:val="00556B10"/>
    <w:rsid w:val="00556C94"/>
    <w:rsid w:val="00556CAA"/>
    <w:rsid w:val="00556CB8"/>
    <w:rsid w:val="00556EF3"/>
    <w:rsid w:val="00556F39"/>
    <w:rsid w:val="00557110"/>
    <w:rsid w:val="00557143"/>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14B"/>
    <w:rsid w:val="005617CF"/>
    <w:rsid w:val="00561E15"/>
    <w:rsid w:val="00561FEC"/>
    <w:rsid w:val="00562104"/>
    <w:rsid w:val="00562196"/>
    <w:rsid w:val="0056225D"/>
    <w:rsid w:val="00562847"/>
    <w:rsid w:val="005628DD"/>
    <w:rsid w:val="0056299A"/>
    <w:rsid w:val="00562B6B"/>
    <w:rsid w:val="00562D20"/>
    <w:rsid w:val="00563389"/>
    <w:rsid w:val="005637C0"/>
    <w:rsid w:val="005638B5"/>
    <w:rsid w:val="00563A53"/>
    <w:rsid w:val="00563ACA"/>
    <w:rsid w:val="0056410F"/>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006"/>
    <w:rsid w:val="0057165C"/>
    <w:rsid w:val="005717A0"/>
    <w:rsid w:val="005718C1"/>
    <w:rsid w:val="00571A10"/>
    <w:rsid w:val="00571A46"/>
    <w:rsid w:val="00571AED"/>
    <w:rsid w:val="00571C79"/>
    <w:rsid w:val="00571D08"/>
    <w:rsid w:val="00571EBC"/>
    <w:rsid w:val="00571F17"/>
    <w:rsid w:val="0057246F"/>
    <w:rsid w:val="00572589"/>
    <w:rsid w:val="00572812"/>
    <w:rsid w:val="00572A9D"/>
    <w:rsid w:val="00572AB4"/>
    <w:rsid w:val="0057321F"/>
    <w:rsid w:val="00573239"/>
    <w:rsid w:val="0057323A"/>
    <w:rsid w:val="005735F8"/>
    <w:rsid w:val="005736F2"/>
    <w:rsid w:val="00573AF4"/>
    <w:rsid w:val="00573DBC"/>
    <w:rsid w:val="0057411A"/>
    <w:rsid w:val="0057439E"/>
    <w:rsid w:val="00574636"/>
    <w:rsid w:val="005746FF"/>
    <w:rsid w:val="005749AD"/>
    <w:rsid w:val="005749CE"/>
    <w:rsid w:val="005749E5"/>
    <w:rsid w:val="00574A7B"/>
    <w:rsid w:val="00574D0C"/>
    <w:rsid w:val="00574D9F"/>
    <w:rsid w:val="0057567A"/>
    <w:rsid w:val="005757D0"/>
    <w:rsid w:val="005757E4"/>
    <w:rsid w:val="005757ED"/>
    <w:rsid w:val="00575824"/>
    <w:rsid w:val="00575996"/>
    <w:rsid w:val="00575D33"/>
    <w:rsid w:val="00576114"/>
    <w:rsid w:val="0057678D"/>
    <w:rsid w:val="005769FA"/>
    <w:rsid w:val="00576A32"/>
    <w:rsid w:val="00576D4C"/>
    <w:rsid w:val="00576DF4"/>
    <w:rsid w:val="005774F6"/>
    <w:rsid w:val="00577604"/>
    <w:rsid w:val="00577E5D"/>
    <w:rsid w:val="005804E6"/>
    <w:rsid w:val="005806AA"/>
    <w:rsid w:val="005807AE"/>
    <w:rsid w:val="0058080F"/>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3A"/>
    <w:rsid w:val="00585CAF"/>
    <w:rsid w:val="00585D90"/>
    <w:rsid w:val="00585FFF"/>
    <w:rsid w:val="0058617E"/>
    <w:rsid w:val="0058624F"/>
    <w:rsid w:val="00586351"/>
    <w:rsid w:val="00586578"/>
    <w:rsid w:val="0058664A"/>
    <w:rsid w:val="00586691"/>
    <w:rsid w:val="00586A11"/>
    <w:rsid w:val="00586AFC"/>
    <w:rsid w:val="00586F91"/>
    <w:rsid w:val="0058708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BA1"/>
    <w:rsid w:val="00592F07"/>
    <w:rsid w:val="00592FA0"/>
    <w:rsid w:val="00592FBE"/>
    <w:rsid w:val="00592FC6"/>
    <w:rsid w:val="0059300D"/>
    <w:rsid w:val="005930C1"/>
    <w:rsid w:val="00593282"/>
    <w:rsid w:val="00593320"/>
    <w:rsid w:val="0059341C"/>
    <w:rsid w:val="00593647"/>
    <w:rsid w:val="005936CC"/>
    <w:rsid w:val="00593785"/>
    <w:rsid w:val="00593E1B"/>
    <w:rsid w:val="00593E83"/>
    <w:rsid w:val="0059431F"/>
    <w:rsid w:val="00594340"/>
    <w:rsid w:val="00594996"/>
    <w:rsid w:val="00594A9F"/>
    <w:rsid w:val="00595047"/>
    <w:rsid w:val="005951C0"/>
    <w:rsid w:val="005954BF"/>
    <w:rsid w:val="00595807"/>
    <w:rsid w:val="00595A05"/>
    <w:rsid w:val="00595B67"/>
    <w:rsid w:val="00595C47"/>
    <w:rsid w:val="0059622C"/>
    <w:rsid w:val="005963B9"/>
    <w:rsid w:val="005965B2"/>
    <w:rsid w:val="005967CD"/>
    <w:rsid w:val="005969C7"/>
    <w:rsid w:val="00596A8E"/>
    <w:rsid w:val="00596D62"/>
    <w:rsid w:val="00596D6A"/>
    <w:rsid w:val="00597881"/>
    <w:rsid w:val="00597B37"/>
    <w:rsid w:val="00597C59"/>
    <w:rsid w:val="00597C8A"/>
    <w:rsid w:val="00597D02"/>
    <w:rsid w:val="00597D36"/>
    <w:rsid w:val="00597E88"/>
    <w:rsid w:val="00597F4F"/>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585"/>
    <w:rsid w:val="005A373D"/>
    <w:rsid w:val="005A38B7"/>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8B0"/>
    <w:rsid w:val="005B4B18"/>
    <w:rsid w:val="005B4BF3"/>
    <w:rsid w:val="005B4C3A"/>
    <w:rsid w:val="005B4D14"/>
    <w:rsid w:val="005B5027"/>
    <w:rsid w:val="005B53F2"/>
    <w:rsid w:val="005B53F4"/>
    <w:rsid w:val="005B55D8"/>
    <w:rsid w:val="005B591B"/>
    <w:rsid w:val="005B5AF5"/>
    <w:rsid w:val="005B6017"/>
    <w:rsid w:val="005B61CD"/>
    <w:rsid w:val="005B6364"/>
    <w:rsid w:val="005B6467"/>
    <w:rsid w:val="005B64A9"/>
    <w:rsid w:val="005B6767"/>
    <w:rsid w:val="005B6EAC"/>
    <w:rsid w:val="005B70B7"/>
    <w:rsid w:val="005B7538"/>
    <w:rsid w:val="005B7A9A"/>
    <w:rsid w:val="005B7AF6"/>
    <w:rsid w:val="005B7BF1"/>
    <w:rsid w:val="005B7FB6"/>
    <w:rsid w:val="005C0000"/>
    <w:rsid w:val="005C0470"/>
    <w:rsid w:val="005C0AEA"/>
    <w:rsid w:val="005C0B15"/>
    <w:rsid w:val="005C0B4A"/>
    <w:rsid w:val="005C0B71"/>
    <w:rsid w:val="005C0C87"/>
    <w:rsid w:val="005C0D0E"/>
    <w:rsid w:val="005C0D50"/>
    <w:rsid w:val="005C106D"/>
    <w:rsid w:val="005C11FF"/>
    <w:rsid w:val="005C1338"/>
    <w:rsid w:val="005C1341"/>
    <w:rsid w:val="005C1639"/>
    <w:rsid w:val="005C1A28"/>
    <w:rsid w:val="005C1A5F"/>
    <w:rsid w:val="005C1AC1"/>
    <w:rsid w:val="005C1AC5"/>
    <w:rsid w:val="005C1DF0"/>
    <w:rsid w:val="005C1F7F"/>
    <w:rsid w:val="005C1FD6"/>
    <w:rsid w:val="005C23A5"/>
    <w:rsid w:val="005C2EC5"/>
    <w:rsid w:val="005C307D"/>
    <w:rsid w:val="005C31BC"/>
    <w:rsid w:val="005C34A1"/>
    <w:rsid w:val="005C34DC"/>
    <w:rsid w:val="005C35A2"/>
    <w:rsid w:val="005C361F"/>
    <w:rsid w:val="005C3625"/>
    <w:rsid w:val="005C3647"/>
    <w:rsid w:val="005C36AD"/>
    <w:rsid w:val="005C396A"/>
    <w:rsid w:val="005C3A4C"/>
    <w:rsid w:val="005C3D00"/>
    <w:rsid w:val="005C3E0B"/>
    <w:rsid w:val="005C4178"/>
    <w:rsid w:val="005C47C1"/>
    <w:rsid w:val="005C495E"/>
    <w:rsid w:val="005C499E"/>
    <w:rsid w:val="005C49B8"/>
    <w:rsid w:val="005C4B5F"/>
    <w:rsid w:val="005C4F51"/>
    <w:rsid w:val="005C54A2"/>
    <w:rsid w:val="005C55E2"/>
    <w:rsid w:val="005C57A1"/>
    <w:rsid w:val="005C5B5C"/>
    <w:rsid w:val="005C5B6E"/>
    <w:rsid w:val="005C5D32"/>
    <w:rsid w:val="005C5DD3"/>
    <w:rsid w:val="005C632B"/>
    <w:rsid w:val="005C65A7"/>
    <w:rsid w:val="005C6692"/>
    <w:rsid w:val="005C6794"/>
    <w:rsid w:val="005C6957"/>
    <w:rsid w:val="005C6B62"/>
    <w:rsid w:val="005C6F30"/>
    <w:rsid w:val="005C7028"/>
    <w:rsid w:val="005C70B9"/>
    <w:rsid w:val="005C736E"/>
    <w:rsid w:val="005C779E"/>
    <w:rsid w:val="005C7A2C"/>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073"/>
    <w:rsid w:val="005D3663"/>
    <w:rsid w:val="005D3D5D"/>
    <w:rsid w:val="005D3E15"/>
    <w:rsid w:val="005D3F05"/>
    <w:rsid w:val="005D41D3"/>
    <w:rsid w:val="005D49BA"/>
    <w:rsid w:val="005D4CE2"/>
    <w:rsid w:val="005D4E8D"/>
    <w:rsid w:val="005D4E91"/>
    <w:rsid w:val="005D4F0E"/>
    <w:rsid w:val="005D53A7"/>
    <w:rsid w:val="005D56A5"/>
    <w:rsid w:val="005D56F4"/>
    <w:rsid w:val="005D5934"/>
    <w:rsid w:val="005D59D7"/>
    <w:rsid w:val="005D5D13"/>
    <w:rsid w:val="005D5EEA"/>
    <w:rsid w:val="005D626A"/>
    <w:rsid w:val="005D63BB"/>
    <w:rsid w:val="005D6607"/>
    <w:rsid w:val="005D680F"/>
    <w:rsid w:val="005D6BD0"/>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61"/>
    <w:rsid w:val="005E2FC2"/>
    <w:rsid w:val="005E31C1"/>
    <w:rsid w:val="005E332C"/>
    <w:rsid w:val="005E3452"/>
    <w:rsid w:val="005E34E3"/>
    <w:rsid w:val="005E3A90"/>
    <w:rsid w:val="005E3E22"/>
    <w:rsid w:val="005E3F24"/>
    <w:rsid w:val="005E4141"/>
    <w:rsid w:val="005E4340"/>
    <w:rsid w:val="005E445E"/>
    <w:rsid w:val="005E44DD"/>
    <w:rsid w:val="005E482E"/>
    <w:rsid w:val="005E4A45"/>
    <w:rsid w:val="005E5136"/>
    <w:rsid w:val="005E5356"/>
    <w:rsid w:val="005E53B2"/>
    <w:rsid w:val="005E543A"/>
    <w:rsid w:val="005E545E"/>
    <w:rsid w:val="005E5502"/>
    <w:rsid w:val="005E55C2"/>
    <w:rsid w:val="005E573C"/>
    <w:rsid w:val="005E5865"/>
    <w:rsid w:val="005E6021"/>
    <w:rsid w:val="005E635D"/>
    <w:rsid w:val="005E661D"/>
    <w:rsid w:val="005E688C"/>
    <w:rsid w:val="005E6B06"/>
    <w:rsid w:val="005E6E5B"/>
    <w:rsid w:val="005E7177"/>
    <w:rsid w:val="005E7190"/>
    <w:rsid w:val="005E73FB"/>
    <w:rsid w:val="005E74F6"/>
    <w:rsid w:val="005E7DB7"/>
    <w:rsid w:val="005E7DBB"/>
    <w:rsid w:val="005E7EC8"/>
    <w:rsid w:val="005E7F6B"/>
    <w:rsid w:val="005F00AE"/>
    <w:rsid w:val="005F06F0"/>
    <w:rsid w:val="005F07A8"/>
    <w:rsid w:val="005F0905"/>
    <w:rsid w:val="005F09AA"/>
    <w:rsid w:val="005F0A8A"/>
    <w:rsid w:val="005F0C60"/>
    <w:rsid w:val="005F0D48"/>
    <w:rsid w:val="005F13FC"/>
    <w:rsid w:val="005F159C"/>
    <w:rsid w:val="005F1632"/>
    <w:rsid w:val="005F16B8"/>
    <w:rsid w:val="005F1BFB"/>
    <w:rsid w:val="005F1E23"/>
    <w:rsid w:val="005F1EFB"/>
    <w:rsid w:val="005F1F38"/>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C49"/>
    <w:rsid w:val="00600E5C"/>
    <w:rsid w:val="00600F82"/>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2FF3"/>
    <w:rsid w:val="00602FFC"/>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57"/>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2C9B"/>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047"/>
    <w:rsid w:val="006171B1"/>
    <w:rsid w:val="00617407"/>
    <w:rsid w:val="00617650"/>
    <w:rsid w:val="0061786F"/>
    <w:rsid w:val="006179BC"/>
    <w:rsid w:val="00617ACE"/>
    <w:rsid w:val="00617BB0"/>
    <w:rsid w:val="00617CC2"/>
    <w:rsid w:val="006200A8"/>
    <w:rsid w:val="0062053D"/>
    <w:rsid w:val="00620B1E"/>
    <w:rsid w:val="00620CA6"/>
    <w:rsid w:val="00621422"/>
    <w:rsid w:val="0062143E"/>
    <w:rsid w:val="0062144E"/>
    <w:rsid w:val="006215F4"/>
    <w:rsid w:val="00621609"/>
    <w:rsid w:val="00621645"/>
    <w:rsid w:val="006218A3"/>
    <w:rsid w:val="00621DEE"/>
    <w:rsid w:val="00622320"/>
    <w:rsid w:val="006225E0"/>
    <w:rsid w:val="006229C2"/>
    <w:rsid w:val="00622B32"/>
    <w:rsid w:val="00622F8A"/>
    <w:rsid w:val="006232F5"/>
    <w:rsid w:val="00623458"/>
    <w:rsid w:val="006236D2"/>
    <w:rsid w:val="00623758"/>
    <w:rsid w:val="006237B7"/>
    <w:rsid w:val="00623977"/>
    <w:rsid w:val="006239E1"/>
    <w:rsid w:val="00623B27"/>
    <w:rsid w:val="00623BBA"/>
    <w:rsid w:val="00623DB5"/>
    <w:rsid w:val="00623DF3"/>
    <w:rsid w:val="00623FE0"/>
    <w:rsid w:val="00623FF0"/>
    <w:rsid w:val="0062405B"/>
    <w:rsid w:val="006241A3"/>
    <w:rsid w:val="00624C23"/>
    <w:rsid w:val="00624CE0"/>
    <w:rsid w:val="00624D49"/>
    <w:rsid w:val="00624E86"/>
    <w:rsid w:val="00624F57"/>
    <w:rsid w:val="00625046"/>
    <w:rsid w:val="006251AA"/>
    <w:rsid w:val="006253D4"/>
    <w:rsid w:val="0062585C"/>
    <w:rsid w:val="00625BC3"/>
    <w:rsid w:val="00625F8D"/>
    <w:rsid w:val="00626102"/>
    <w:rsid w:val="00626123"/>
    <w:rsid w:val="0062636E"/>
    <w:rsid w:val="0062637D"/>
    <w:rsid w:val="00626947"/>
    <w:rsid w:val="00626C8B"/>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CBC"/>
    <w:rsid w:val="00633D2E"/>
    <w:rsid w:val="00633D6B"/>
    <w:rsid w:val="00634007"/>
    <w:rsid w:val="00634221"/>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0A77"/>
    <w:rsid w:val="00640F11"/>
    <w:rsid w:val="006410D7"/>
    <w:rsid w:val="00641605"/>
    <w:rsid w:val="0064189D"/>
    <w:rsid w:val="00641D06"/>
    <w:rsid w:val="006423F0"/>
    <w:rsid w:val="00642671"/>
    <w:rsid w:val="00642844"/>
    <w:rsid w:val="00642950"/>
    <w:rsid w:val="00642EA4"/>
    <w:rsid w:val="00642ED9"/>
    <w:rsid w:val="00642FBB"/>
    <w:rsid w:val="0064371D"/>
    <w:rsid w:val="00643882"/>
    <w:rsid w:val="006439C3"/>
    <w:rsid w:val="00643C6B"/>
    <w:rsid w:val="00643DDC"/>
    <w:rsid w:val="00643E21"/>
    <w:rsid w:val="00643E5C"/>
    <w:rsid w:val="00643EC1"/>
    <w:rsid w:val="00644230"/>
    <w:rsid w:val="006444EC"/>
    <w:rsid w:val="00644565"/>
    <w:rsid w:val="00644C37"/>
    <w:rsid w:val="00644CC2"/>
    <w:rsid w:val="00645315"/>
    <w:rsid w:val="00645856"/>
    <w:rsid w:val="00645B11"/>
    <w:rsid w:val="00645B99"/>
    <w:rsid w:val="00645C44"/>
    <w:rsid w:val="00645EFC"/>
    <w:rsid w:val="00646063"/>
    <w:rsid w:val="006467EE"/>
    <w:rsid w:val="00646917"/>
    <w:rsid w:val="00646B84"/>
    <w:rsid w:val="00646F6E"/>
    <w:rsid w:val="00647076"/>
    <w:rsid w:val="00647190"/>
    <w:rsid w:val="006473AF"/>
    <w:rsid w:val="006474F7"/>
    <w:rsid w:val="006478AA"/>
    <w:rsid w:val="006478C9"/>
    <w:rsid w:val="006478CE"/>
    <w:rsid w:val="00647AF0"/>
    <w:rsid w:val="00647B3B"/>
    <w:rsid w:val="00647C05"/>
    <w:rsid w:val="00647F53"/>
    <w:rsid w:val="006501BD"/>
    <w:rsid w:val="0065075B"/>
    <w:rsid w:val="00650A58"/>
    <w:rsid w:val="00650B25"/>
    <w:rsid w:val="00650D11"/>
    <w:rsid w:val="00650E49"/>
    <w:rsid w:val="00650F72"/>
    <w:rsid w:val="00650FFA"/>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BBF"/>
    <w:rsid w:val="00654142"/>
    <w:rsid w:val="00654159"/>
    <w:rsid w:val="006545AE"/>
    <w:rsid w:val="00654786"/>
    <w:rsid w:val="00654A55"/>
    <w:rsid w:val="00654D35"/>
    <w:rsid w:val="006551C1"/>
    <w:rsid w:val="00655486"/>
    <w:rsid w:val="006554D3"/>
    <w:rsid w:val="0065553B"/>
    <w:rsid w:val="00655773"/>
    <w:rsid w:val="00655781"/>
    <w:rsid w:val="00655FDE"/>
    <w:rsid w:val="00656091"/>
    <w:rsid w:val="006563C3"/>
    <w:rsid w:val="006565DE"/>
    <w:rsid w:val="00656759"/>
    <w:rsid w:val="0065680F"/>
    <w:rsid w:val="00656D6C"/>
    <w:rsid w:val="006570A8"/>
    <w:rsid w:val="006570D8"/>
    <w:rsid w:val="00657237"/>
    <w:rsid w:val="0065741A"/>
    <w:rsid w:val="00657436"/>
    <w:rsid w:val="0065744B"/>
    <w:rsid w:val="0065746F"/>
    <w:rsid w:val="00657534"/>
    <w:rsid w:val="00657863"/>
    <w:rsid w:val="006578D6"/>
    <w:rsid w:val="0065799C"/>
    <w:rsid w:val="00657A20"/>
    <w:rsid w:val="00657E68"/>
    <w:rsid w:val="006603A4"/>
    <w:rsid w:val="006603E0"/>
    <w:rsid w:val="006604DE"/>
    <w:rsid w:val="0066059F"/>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675"/>
    <w:rsid w:val="00665A57"/>
    <w:rsid w:val="00665C1C"/>
    <w:rsid w:val="00665D4E"/>
    <w:rsid w:val="00665FAC"/>
    <w:rsid w:val="006660A8"/>
    <w:rsid w:val="00666119"/>
    <w:rsid w:val="00666560"/>
    <w:rsid w:val="00666924"/>
    <w:rsid w:val="00666CC7"/>
    <w:rsid w:val="00666D7F"/>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048"/>
    <w:rsid w:val="00671272"/>
    <w:rsid w:val="0067142B"/>
    <w:rsid w:val="006714A3"/>
    <w:rsid w:val="00671ADC"/>
    <w:rsid w:val="00671D6B"/>
    <w:rsid w:val="00671EB4"/>
    <w:rsid w:val="00672294"/>
    <w:rsid w:val="00672315"/>
    <w:rsid w:val="006724B9"/>
    <w:rsid w:val="0067292B"/>
    <w:rsid w:val="00672B02"/>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DF"/>
    <w:rsid w:val="00676BE3"/>
    <w:rsid w:val="00676CF4"/>
    <w:rsid w:val="006771F1"/>
    <w:rsid w:val="00677345"/>
    <w:rsid w:val="00677418"/>
    <w:rsid w:val="00677606"/>
    <w:rsid w:val="00677657"/>
    <w:rsid w:val="0067774A"/>
    <w:rsid w:val="00677814"/>
    <w:rsid w:val="006778D7"/>
    <w:rsid w:val="006802A0"/>
    <w:rsid w:val="006802F6"/>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2B55"/>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AE4"/>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629"/>
    <w:rsid w:val="006958AE"/>
    <w:rsid w:val="00695A22"/>
    <w:rsid w:val="00695CCC"/>
    <w:rsid w:val="0069606B"/>
    <w:rsid w:val="00696576"/>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2EBA"/>
    <w:rsid w:val="006A3941"/>
    <w:rsid w:val="006A3A8F"/>
    <w:rsid w:val="006A3F1B"/>
    <w:rsid w:val="006A4043"/>
    <w:rsid w:val="006A4481"/>
    <w:rsid w:val="006A4FF2"/>
    <w:rsid w:val="006A50E7"/>
    <w:rsid w:val="006A5179"/>
    <w:rsid w:val="006A518A"/>
    <w:rsid w:val="006A5220"/>
    <w:rsid w:val="006A5230"/>
    <w:rsid w:val="006A53EA"/>
    <w:rsid w:val="006A54D3"/>
    <w:rsid w:val="006A57ED"/>
    <w:rsid w:val="006A5971"/>
    <w:rsid w:val="006A5DD6"/>
    <w:rsid w:val="006A5F9E"/>
    <w:rsid w:val="006A629F"/>
    <w:rsid w:val="006A64B6"/>
    <w:rsid w:val="006A67BB"/>
    <w:rsid w:val="006A698E"/>
    <w:rsid w:val="006A6AC9"/>
    <w:rsid w:val="006A6F60"/>
    <w:rsid w:val="006A7083"/>
    <w:rsid w:val="006A7157"/>
    <w:rsid w:val="006A71F0"/>
    <w:rsid w:val="006A730B"/>
    <w:rsid w:val="006A7943"/>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DA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914"/>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50"/>
    <w:rsid w:val="006C4B6C"/>
    <w:rsid w:val="006C4CB2"/>
    <w:rsid w:val="006C4DEB"/>
    <w:rsid w:val="006C520D"/>
    <w:rsid w:val="006C57F0"/>
    <w:rsid w:val="006C5944"/>
    <w:rsid w:val="006C5980"/>
    <w:rsid w:val="006C5A1E"/>
    <w:rsid w:val="006C5BBF"/>
    <w:rsid w:val="006C5FE5"/>
    <w:rsid w:val="006C62D6"/>
    <w:rsid w:val="006C638F"/>
    <w:rsid w:val="006C63BE"/>
    <w:rsid w:val="006C63D4"/>
    <w:rsid w:val="006C662A"/>
    <w:rsid w:val="006C68D1"/>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27E"/>
    <w:rsid w:val="006D13AE"/>
    <w:rsid w:val="006D13BA"/>
    <w:rsid w:val="006D14BA"/>
    <w:rsid w:val="006D14D1"/>
    <w:rsid w:val="006D1D9B"/>
    <w:rsid w:val="006D1E3E"/>
    <w:rsid w:val="006D2C08"/>
    <w:rsid w:val="006D2CF2"/>
    <w:rsid w:val="006D2FA3"/>
    <w:rsid w:val="006D306E"/>
    <w:rsid w:val="006D3285"/>
    <w:rsid w:val="006D33BD"/>
    <w:rsid w:val="006D3A21"/>
    <w:rsid w:val="006D3C8C"/>
    <w:rsid w:val="006D3C90"/>
    <w:rsid w:val="006D3CF7"/>
    <w:rsid w:val="006D3E22"/>
    <w:rsid w:val="006D42B3"/>
    <w:rsid w:val="006D4540"/>
    <w:rsid w:val="006D45F7"/>
    <w:rsid w:val="006D4784"/>
    <w:rsid w:val="006D48F1"/>
    <w:rsid w:val="006D497B"/>
    <w:rsid w:val="006D5071"/>
    <w:rsid w:val="006D5458"/>
    <w:rsid w:val="006D55C1"/>
    <w:rsid w:val="006D5957"/>
    <w:rsid w:val="006D5BE7"/>
    <w:rsid w:val="006D5CA4"/>
    <w:rsid w:val="006D5DCB"/>
    <w:rsid w:val="006D5E93"/>
    <w:rsid w:val="006D694E"/>
    <w:rsid w:val="006D6A74"/>
    <w:rsid w:val="006D6C84"/>
    <w:rsid w:val="006D6D41"/>
    <w:rsid w:val="006D6DEC"/>
    <w:rsid w:val="006D71F7"/>
    <w:rsid w:val="006D7293"/>
    <w:rsid w:val="006D7325"/>
    <w:rsid w:val="006D7376"/>
    <w:rsid w:val="006D761A"/>
    <w:rsid w:val="006D789A"/>
    <w:rsid w:val="006D7BAD"/>
    <w:rsid w:val="006D7CDA"/>
    <w:rsid w:val="006D7DB9"/>
    <w:rsid w:val="006D7F96"/>
    <w:rsid w:val="006E015A"/>
    <w:rsid w:val="006E0379"/>
    <w:rsid w:val="006E0793"/>
    <w:rsid w:val="006E088E"/>
    <w:rsid w:val="006E090D"/>
    <w:rsid w:val="006E0956"/>
    <w:rsid w:val="006E11BA"/>
    <w:rsid w:val="006E11FF"/>
    <w:rsid w:val="006E1589"/>
    <w:rsid w:val="006E1D5B"/>
    <w:rsid w:val="006E2087"/>
    <w:rsid w:val="006E2245"/>
    <w:rsid w:val="006E2537"/>
    <w:rsid w:val="006E2A61"/>
    <w:rsid w:val="006E2A97"/>
    <w:rsid w:val="006E2C1A"/>
    <w:rsid w:val="006E2E3C"/>
    <w:rsid w:val="006E31F9"/>
    <w:rsid w:val="006E328D"/>
    <w:rsid w:val="006E3952"/>
    <w:rsid w:val="006E4272"/>
    <w:rsid w:val="006E450C"/>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0A4"/>
    <w:rsid w:val="006E78AB"/>
    <w:rsid w:val="006E7BE4"/>
    <w:rsid w:val="006E7C61"/>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6A7"/>
    <w:rsid w:val="006F1796"/>
    <w:rsid w:val="006F17FB"/>
    <w:rsid w:val="006F1954"/>
    <w:rsid w:val="006F1A42"/>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1B1"/>
    <w:rsid w:val="00700209"/>
    <w:rsid w:val="0070040E"/>
    <w:rsid w:val="00700532"/>
    <w:rsid w:val="00700AB0"/>
    <w:rsid w:val="00700C10"/>
    <w:rsid w:val="00700DAB"/>
    <w:rsid w:val="007010A2"/>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3F3C"/>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A19"/>
    <w:rsid w:val="00706C53"/>
    <w:rsid w:val="00706E44"/>
    <w:rsid w:val="00707021"/>
    <w:rsid w:val="007072B4"/>
    <w:rsid w:val="00707552"/>
    <w:rsid w:val="00707748"/>
    <w:rsid w:val="00707883"/>
    <w:rsid w:val="00707AA7"/>
    <w:rsid w:val="00707AEB"/>
    <w:rsid w:val="00707DAD"/>
    <w:rsid w:val="007102DD"/>
    <w:rsid w:val="007104F6"/>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A43"/>
    <w:rsid w:val="00712DBA"/>
    <w:rsid w:val="00713094"/>
    <w:rsid w:val="00713162"/>
    <w:rsid w:val="007133EF"/>
    <w:rsid w:val="007139C9"/>
    <w:rsid w:val="00713AEA"/>
    <w:rsid w:val="00713B17"/>
    <w:rsid w:val="00713B93"/>
    <w:rsid w:val="00713E4B"/>
    <w:rsid w:val="00714314"/>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995"/>
    <w:rsid w:val="00722AE8"/>
    <w:rsid w:val="00722CC8"/>
    <w:rsid w:val="00722CCB"/>
    <w:rsid w:val="00722CCF"/>
    <w:rsid w:val="00722E91"/>
    <w:rsid w:val="0072332C"/>
    <w:rsid w:val="00723482"/>
    <w:rsid w:val="00723520"/>
    <w:rsid w:val="0072360D"/>
    <w:rsid w:val="00723764"/>
    <w:rsid w:val="00723854"/>
    <w:rsid w:val="00723864"/>
    <w:rsid w:val="00723865"/>
    <w:rsid w:val="00723D03"/>
    <w:rsid w:val="00723DC9"/>
    <w:rsid w:val="00723ED7"/>
    <w:rsid w:val="00724280"/>
    <w:rsid w:val="007245D4"/>
    <w:rsid w:val="00724795"/>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14A"/>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535"/>
    <w:rsid w:val="00731699"/>
    <w:rsid w:val="007318C4"/>
    <w:rsid w:val="00732182"/>
    <w:rsid w:val="00732402"/>
    <w:rsid w:val="007325B2"/>
    <w:rsid w:val="007327EE"/>
    <w:rsid w:val="0073288D"/>
    <w:rsid w:val="00732D4A"/>
    <w:rsid w:val="007331E8"/>
    <w:rsid w:val="00733616"/>
    <w:rsid w:val="007338E0"/>
    <w:rsid w:val="00733A0D"/>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4B"/>
    <w:rsid w:val="00735CC5"/>
    <w:rsid w:val="00735DCB"/>
    <w:rsid w:val="00735EC0"/>
    <w:rsid w:val="00736083"/>
    <w:rsid w:val="00736509"/>
    <w:rsid w:val="007367D0"/>
    <w:rsid w:val="00736AA2"/>
    <w:rsid w:val="00736DC0"/>
    <w:rsid w:val="00736E24"/>
    <w:rsid w:val="00737230"/>
    <w:rsid w:val="007373B5"/>
    <w:rsid w:val="00737439"/>
    <w:rsid w:val="00737671"/>
    <w:rsid w:val="007376AE"/>
    <w:rsid w:val="00737B20"/>
    <w:rsid w:val="00737C2D"/>
    <w:rsid w:val="007401AF"/>
    <w:rsid w:val="007406F2"/>
    <w:rsid w:val="00740822"/>
    <w:rsid w:val="0074098D"/>
    <w:rsid w:val="00740B92"/>
    <w:rsid w:val="00740C5E"/>
    <w:rsid w:val="00740D48"/>
    <w:rsid w:val="00740E92"/>
    <w:rsid w:val="00741156"/>
    <w:rsid w:val="0074136E"/>
    <w:rsid w:val="00741389"/>
    <w:rsid w:val="00741576"/>
    <w:rsid w:val="007417FE"/>
    <w:rsid w:val="00741BA4"/>
    <w:rsid w:val="00741D57"/>
    <w:rsid w:val="00741F7C"/>
    <w:rsid w:val="00742411"/>
    <w:rsid w:val="007425E3"/>
    <w:rsid w:val="0074264A"/>
    <w:rsid w:val="0074268C"/>
    <w:rsid w:val="0074271A"/>
    <w:rsid w:val="007427DF"/>
    <w:rsid w:val="00742915"/>
    <w:rsid w:val="00742E17"/>
    <w:rsid w:val="00742E2C"/>
    <w:rsid w:val="0074301E"/>
    <w:rsid w:val="00743042"/>
    <w:rsid w:val="00743170"/>
    <w:rsid w:val="00743668"/>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6F8"/>
    <w:rsid w:val="007467C2"/>
    <w:rsid w:val="007468F1"/>
    <w:rsid w:val="0074691D"/>
    <w:rsid w:val="007469B2"/>
    <w:rsid w:val="00746B3D"/>
    <w:rsid w:val="00746C34"/>
    <w:rsid w:val="00746C77"/>
    <w:rsid w:val="00746CCB"/>
    <w:rsid w:val="00746D70"/>
    <w:rsid w:val="00746E60"/>
    <w:rsid w:val="00746F5A"/>
    <w:rsid w:val="007471F0"/>
    <w:rsid w:val="00747514"/>
    <w:rsid w:val="00747682"/>
    <w:rsid w:val="0074772D"/>
    <w:rsid w:val="007477FF"/>
    <w:rsid w:val="007479B4"/>
    <w:rsid w:val="00747A38"/>
    <w:rsid w:val="00750185"/>
    <w:rsid w:val="007502EC"/>
    <w:rsid w:val="00750338"/>
    <w:rsid w:val="007503DA"/>
    <w:rsid w:val="00750622"/>
    <w:rsid w:val="0075071A"/>
    <w:rsid w:val="007509C2"/>
    <w:rsid w:val="00750FC5"/>
    <w:rsid w:val="0075123F"/>
    <w:rsid w:val="00751326"/>
    <w:rsid w:val="00751331"/>
    <w:rsid w:val="007515B1"/>
    <w:rsid w:val="007519A2"/>
    <w:rsid w:val="007519D8"/>
    <w:rsid w:val="007519F2"/>
    <w:rsid w:val="00751BBA"/>
    <w:rsid w:val="00751ECD"/>
    <w:rsid w:val="007521A6"/>
    <w:rsid w:val="0075256E"/>
    <w:rsid w:val="00752C28"/>
    <w:rsid w:val="00752C89"/>
    <w:rsid w:val="00752E98"/>
    <w:rsid w:val="00753376"/>
    <w:rsid w:val="007534B0"/>
    <w:rsid w:val="00753606"/>
    <w:rsid w:val="007537A5"/>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C00"/>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BE"/>
    <w:rsid w:val="007642D5"/>
    <w:rsid w:val="007645E8"/>
    <w:rsid w:val="0076499B"/>
    <w:rsid w:val="007649CF"/>
    <w:rsid w:val="00765404"/>
    <w:rsid w:val="00765785"/>
    <w:rsid w:val="007658E4"/>
    <w:rsid w:val="007659EA"/>
    <w:rsid w:val="00765F2E"/>
    <w:rsid w:val="00765F4C"/>
    <w:rsid w:val="00766083"/>
    <w:rsid w:val="00766153"/>
    <w:rsid w:val="0076618B"/>
    <w:rsid w:val="007664CA"/>
    <w:rsid w:val="007664D9"/>
    <w:rsid w:val="00766612"/>
    <w:rsid w:val="0076677D"/>
    <w:rsid w:val="00766A59"/>
    <w:rsid w:val="00766A5B"/>
    <w:rsid w:val="00766C08"/>
    <w:rsid w:val="00766C33"/>
    <w:rsid w:val="00767485"/>
    <w:rsid w:val="00767A83"/>
    <w:rsid w:val="00767B8E"/>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09C"/>
    <w:rsid w:val="00773392"/>
    <w:rsid w:val="00773B6B"/>
    <w:rsid w:val="00773B7C"/>
    <w:rsid w:val="00773D1E"/>
    <w:rsid w:val="00773E0C"/>
    <w:rsid w:val="0077422B"/>
    <w:rsid w:val="00774285"/>
    <w:rsid w:val="0077438A"/>
    <w:rsid w:val="00774447"/>
    <w:rsid w:val="007744D3"/>
    <w:rsid w:val="00774A8A"/>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3"/>
    <w:rsid w:val="0077697A"/>
    <w:rsid w:val="007769B0"/>
    <w:rsid w:val="007769B2"/>
    <w:rsid w:val="00776AD6"/>
    <w:rsid w:val="007772CC"/>
    <w:rsid w:val="00777A51"/>
    <w:rsid w:val="00777AAB"/>
    <w:rsid w:val="00777C60"/>
    <w:rsid w:val="00777F44"/>
    <w:rsid w:val="0078073D"/>
    <w:rsid w:val="007807D2"/>
    <w:rsid w:val="00780821"/>
    <w:rsid w:val="00780BCA"/>
    <w:rsid w:val="00780E1C"/>
    <w:rsid w:val="00780E22"/>
    <w:rsid w:val="00781200"/>
    <w:rsid w:val="0078137F"/>
    <w:rsid w:val="00781699"/>
    <w:rsid w:val="00781872"/>
    <w:rsid w:val="0078193C"/>
    <w:rsid w:val="00781989"/>
    <w:rsid w:val="00781A19"/>
    <w:rsid w:val="00781FBF"/>
    <w:rsid w:val="0078206F"/>
    <w:rsid w:val="0078222C"/>
    <w:rsid w:val="007822A8"/>
    <w:rsid w:val="007824D7"/>
    <w:rsid w:val="00782610"/>
    <w:rsid w:val="007826D9"/>
    <w:rsid w:val="0078280D"/>
    <w:rsid w:val="00782849"/>
    <w:rsid w:val="00782BA8"/>
    <w:rsid w:val="007831F5"/>
    <w:rsid w:val="00783423"/>
    <w:rsid w:val="007837AC"/>
    <w:rsid w:val="00783877"/>
    <w:rsid w:val="0078397E"/>
    <w:rsid w:val="00783CE2"/>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848"/>
    <w:rsid w:val="0079098F"/>
    <w:rsid w:val="00790B27"/>
    <w:rsid w:val="00790B39"/>
    <w:rsid w:val="00790BCB"/>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94B"/>
    <w:rsid w:val="00796E68"/>
    <w:rsid w:val="00796EC5"/>
    <w:rsid w:val="00796FC3"/>
    <w:rsid w:val="0079704A"/>
    <w:rsid w:val="0079716C"/>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623"/>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0D1"/>
    <w:rsid w:val="007A511D"/>
    <w:rsid w:val="007A51DE"/>
    <w:rsid w:val="007A53FD"/>
    <w:rsid w:val="007A57A4"/>
    <w:rsid w:val="007A5A96"/>
    <w:rsid w:val="007A5C44"/>
    <w:rsid w:val="007A5DF3"/>
    <w:rsid w:val="007A67BD"/>
    <w:rsid w:val="007A6873"/>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F53"/>
    <w:rsid w:val="007B1054"/>
    <w:rsid w:val="007B12D9"/>
    <w:rsid w:val="007B141F"/>
    <w:rsid w:val="007B1798"/>
    <w:rsid w:val="007B1BCC"/>
    <w:rsid w:val="007B1F50"/>
    <w:rsid w:val="007B2043"/>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CB"/>
    <w:rsid w:val="007B6FFB"/>
    <w:rsid w:val="007B7156"/>
    <w:rsid w:val="007B715E"/>
    <w:rsid w:val="007B7182"/>
    <w:rsid w:val="007B75C9"/>
    <w:rsid w:val="007B763B"/>
    <w:rsid w:val="007B7B6C"/>
    <w:rsid w:val="007B7BE3"/>
    <w:rsid w:val="007C0102"/>
    <w:rsid w:val="007C0347"/>
    <w:rsid w:val="007C04FC"/>
    <w:rsid w:val="007C053E"/>
    <w:rsid w:val="007C0788"/>
    <w:rsid w:val="007C0974"/>
    <w:rsid w:val="007C0A60"/>
    <w:rsid w:val="007C0B3C"/>
    <w:rsid w:val="007C0F7D"/>
    <w:rsid w:val="007C120C"/>
    <w:rsid w:val="007C123A"/>
    <w:rsid w:val="007C13BE"/>
    <w:rsid w:val="007C1493"/>
    <w:rsid w:val="007C1678"/>
    <w:rsid w:val="007C167A"/>
    <w:rsid w:val="007C167F"/>
    <w:rsid w:val="007C184A"/>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315"/>
    <w:rsid w:val="007C4981"/>
    <w:rsid w:val="007C49B9"/>
    <w:rsid w:val="007C4B36"/>
    <w:rsid w:val="007C4CD8"/>
    <w:rsid w:val="007C4EB5"/>
    <w:rsid w:val="007C4F46"/>
    <w:rsid w:val="007C4F7C"/>
    <w:rsid w:val="007C4FFF"/>
    <w:rsid w:val="007C50CA"/>
    <w:rsid w:val="007C5138"/>
    <w:rsid w:val="007C5264"/>
    <w:rsid w:val="007C5352"/>
    <w:rsid w:val="007C5459"/>
    <w:rsid w:val="007C585C"/>
    <w:rsid w:val="007C5A14"/>
    <w:rsid w:val="007C5B38"/>
    <w:rsid w:val="007C5C3F"/>
    <w:rsid w:val="007C5E0A"/>
    <w:rsid w:val="007C60E5"/>
    <w:rsid w:val="007C629B"/>
    <w:rsid w:val="007C63D9"/>
    <w:rsid w:val="007C6526"/>
    <w:rsid w:val="007C65C7"/>
    <w:rsid w:val="007C6641"/>
    <w:rsid w:val="007C6870"/>
    <w:rsid w:val="007C6A4F"/>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946"/>
    <w:rsid w:val="007D0A59"/>
    <w:rsid w:val="007D0A89"/>
    <w:rsid w:val="007D0BD4"/>
    <w:rsid w:val="007D0DAE"/>
    <w:rsid w:val="007D1147"/>
    <w:rsid w:val="007D114F"/>
    <w:rsid w:val="007D1664"/>
    <w:rsid w:val="007D16A9"/>
    <w:rsid w:val="007D178E"/>
    <w:rsid w:val="007D1821"/>
    <w:rsid w:val="007D1AB3"/>
    <w:rsid w:val="007D1EA5"/>
    <w:rsid w:val="007D1F69"/>
    <w:rsid w:val="007D1FF5"/>
    <w:rsid w:val="007D2224"/>
    <w:rsid w:val="007D2361"/>
    <w:rsid w:val="007D24EF"/>
    <w:rsid w:val="007D2918"/>
    <w:rsid w:val="007D2919"/>
    <w:rsid w:val="007D29E2"/>
    <w:rsid w:val="007D2A62"/>
    <w:rsid w:val="007D2C3E"/>
    <w:rsid w:val="007D301C"/>
    <w:rsid w:val="007D30C5"/>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7A4"/>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CD1"/>
    <w:rsid w:val="007F0EAE"/>
    <w:rsid w:val="007F0EF2"/>
    <w:rsid w:val="007F102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B47"/>
    <w:rsid w:val="007F3DA3"/>
    <w:rsid w:val="007F3F81"/>
    <w:rsid w:val="007F4047"/>
    <w:rsid w:val="007F426B"/>
    <w:rsid w:val="007F4316"/>
    <w:rsid w:val="007F4332"/>
    <w:rsid w:val="007F43FD"/>
    <w:rsid w:val="007F44E1"/>
    <w:rsid w:val="007F4744"/>
    <w:rsid w:val="007F47C3"/>
    <w:rsid w:val="007F4EDA"/>
    <w:rsid w:val="007F4F9D"/>
    <w:rsid w:val="007F4FF6"/>
    <w:rsid w:val="007F5163"/>
    <w:rsid w:val="007F52D9"/>
    <w:rsid w:val="007F55B5"/>
    <w:rsid w:val="007F5C75"/>
    <w:rsid w:val="007F6233"/>
    <w:rsid w:val="007F646A"/>
    <w:rsid w:val="007F697D"/>
    <w:rsid w:val="007F6B49"/>
    <w:rsid w:val="007F6C81"/>
    <w:rsid w:val="007F6FD2"/>
    <w:rsid w:val="007F773A"/>
    <w:rsid w:val="007F78D7"/>
    <w:rsid w:val="007F7AD9"/>
    <w:rsid w:val="007F7E0F"/>
    <w:rsid w:val="007F7E98"/>
    <w:rsid w:val="007F7F28"/>
    <w:rsid w:val="0080063F"/>
    <w:rsid w:val="00800C70"/>
    <w:rsid w:val="00801091"/>
    <w:rsid w:val="008014B6"/>
    <w:rsid w:val="008015B7"/>
    <w:rsid w:val="008016A8"/>
    <w:rsid w:val="00801757"/>
    <w:rsid w:val="008017D9"/>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541"/>
    <w:rsid w:val="00810620"/>
    <w:rsid w:val="00810D11"/>
    <w:rsid w:val="00810EA2"/>
    <w:rsid w:val="00810F53"/>
    <w:rsid w:val="008112E8"/>
    <w:rsid w:val="0081160A"/>
    <w:rsid w:val="008118E1"/>
    <w:rsid w:val="008119FF"/>
    <w:rsid w:val="00811DC7"/>
    <w:rsid w:val="00812258"/>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8E7"/>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01"/>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02"/>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943"/>
    <w:rsid w:val="00831AFC"/>
    <w:rsid w:val="00831C06"/>
    <w:rsid w:val="00831D27"/>
    <w:rsid w:val="00832319"/>
    <w:rsid w:val="0083233A"/>
    <w:rsid w:val="00832406"/>
    <w:rsid w:val="0083254A"/>
    <w:rsid w:val="008325A1"/>
    <w:rsid w:val="0083269D"/>
    <w:rsid w:val="00832746"/>
    <w:rsid w:val="00832990"/>
    <w:rsid w:val="00832A73"/>
    <w:rsid w:val="00832DBF"/>
    <w:rsid w:val="00832DE4"/>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239"/>
    <w:rsid w:val="00835364"/>
    <w:rsid w:val="00835479"/>
    <w:rsid w:val="00835726"/>
    <w:rsid w:val="00835BB3"/>
    <w:rsid w:val="0083611C"/>
    <w:rsid w:val="008362D9"/>
    <w:rsid w:val="00836398"/>
    <w:rsid w:val="008363E6"/>
    <w:rsid w:val="00836593"/>
    <w:rsid w:val="00836739"/>
    <w:rsid w:val="008367C0"/>
    <w:rsid w:val="00836C4A"/>
    <w:rsid w:val="008373BA"/>
    <w:rsid w:val="008376E5"/>
    <w:rsid w:val="00837C2A"/>
    <w:rsid w:val="00840626"/>
    <w:rsid w:val="00840727"/>
    <w:rsid w:val="0084088E"/>
    <w:rsid w:val="0084092F"/>
    <w:rsid w:val="00840ACF"/>
    <w:rsid w:val="00840B20"/>
    <w:rsid w:val="00840B4B"/>
    <w:rsid w:val="0084103E"/>
    <w:rsid w:val="008413B0"/>
    <w:rsid w:val="00841451"/>
    <w:rsid w:val="00841726"/>
    <w:rsid w:val="00841728"/>
    <w:rsid w:val="0084172A"/>
    <w:rsid w:val="00841938"/>
    <w:rsid w:val="008419FA"/>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825"/>
    <w:rsid w:val="00844D37"/>
    <w:rsid w:val="00844F7A"/>
    <w:rsid w:val="00844FDF"/>
    <w:rsid w:val="008454CC"/>
    <w:rsid w:val="008456D1"/>
    <w:rsid w:val="00846130"/>
    <w:rsid w:val="0084626A"/>
    <w:rsid w:val="008463AE"/>
    <w:rsid w:val="008463F4"/>
    <w:rsid w:val="008467BB"/>
    <w:rsid w:val="00846916"/>
    <w:rsid w:val="00846B79"/>
    <w:rsid w:val="00846ED9"/>
    <w:rsid w:val="00846F63"/>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8D3"/>
    <w:rsid w:val="00850A32"/>
    <w:rsid w:val="00850B92"/>
    <w:rsid w:val="00850EF4"/>
    <w:rsid w:val="0085137A"/>
    <w:rsid w:val="008515C1"/>
    <w:rsid w:val="008517C8"/>
    <w:rsid w:val="00851A64"/>
    <w:rsid w:val="00851B5A"/>
    <w:rsid w:val="008522CA"/>
    <w:rsid w:val="00852B34"/>
    <w:rsid w:val="00852D4F"/>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740"/>
    <w:rsid w:val="0085680B"/>
    <w:rsid w:val="00856829"/>
    <w:rsid w:val="0085690C"/>
    <w:rsid w:val="00856EA9"/>
    <w:rsid w:val="00856FCC"/>
    <w:rsid w:val="00857053"/>
    <w:rsid w:val="0085721F"/>
    <w:rsid w:val="0085725D"/>
    <w:rsid w:val="008574B2"/>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24C"/>
    <w:rsid w:val="0086162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8D6"/>
    <w:rsid w:val="00864B1A"/>
    <w:rsid w:val="00864B58"/>
    <w:rsid w:val="00864BF1"/>
    <w:rsid w:val="00865023"/>
    <w:rsid w:val="0086556A"/>
    <w:rsid w:val="00865812"/>
    <w:rsid w:val="00865AD0"/>
    <w:rsid w:val="00865D2E"/>
    <w:rsid w:val="00865F9A"/>
    <w:rsid w:val="0086633E"/>
    <w:rsid w:val="00866747"/>
    <w:rsid w:val="008667A1"/>
    <w:rsid w:val="0086683E"/>
    <w:rsid w:val="008668B5"/>
    <w:rsid w:val="0086692A"/>
    <w:rsid w:val="00866E1F"/>
    <w:rsid w:val="0086734D"/>
    <w:rsid w:val="008675F2"/>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585"/>
    <w:rsid w:val="00873624"/>
    <w:rsid w:val="008736A8"/>
    <w:rsid w:val="0087398A"/>
    <w:rsid w:val="00873A1E"/>
    <w:rsid w:val="00873AE9"/>
    <w:rsid w:val="00873B86"/>
    <w:rsid w:val="00873F26"/>
    <w:rsid w:val="008742FC"/>
    <w:rsid w:val="0087435B"/>
    <w:rsid w:val="00874809"/>
    <w:rsid w:val="008749B3"/>
    <w:rsid w:val="008749DC"/>
    <w:rsid w:val="00875261"/>
    <w:rsid w:val="00875450"/>
    <w:rsid w:val="00875589"/>
    <w:rsid w:val="00875A33"/>
    <w:rsid w:val="00875BAF"/>
    <w:rsid w:val="00875D51"/>
    <w:rsid w:val="00875FF0"/>
    <w:rsid w:val="008763A3"/>
    <w:rsid w:val="00876665"/>
    <w:rsid w:val="0087679C"/>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BED"/>
    <w:rsid w:val="00880EE3"/>
    <w:rsid w:val="008810FD"/>
    <w:rsid w:val="008811F4"/>
    <w:rsid w:val="00881247"/>
    <w:rsid w:val="00881584"/>
    <w:rsid w:val="008816D1"/>
    <w:rsid w:val="00881887"/>
    <w:rsid w:val="00881ECE"/>
    <w:rsid w:val="008820A5"/>
    <w:rsid w:val="00882321"/>
    <w:rsid w:val="0088232F"/>
    <w:rsid w:val="0088236E"/>
    <w:rsid w:val="008826C5"/>
    <w:rsid w:val="008827B1"/>
    <w:rsid w:val="0088289B"/>
    <w:rsid w:val="00882DD3"/>
    <w:rsid w:val="00882ECF"/>
    <w:rsid w:val="008830B0"/>
    <w:rsid w:val="008833E6"/>
    <w:rsid w:val="008834BF"/>
    <w:rsid w:val="0088377C"/>
    <w:rsid w:val="00883793"/>
    <w:rsid w:val="00883823"/>
    <w:rsid w:val="00883CA9"/>
    <w:rsid w:val="00884102"/>
    <w:rsid w:val="00884125"/>
    <w:rsid w:val="00884330"/>
    <w:rsid w:val="0088441F"/>
    <w:rsid w:val="008848EA"/>
    <w:rsid w:val="00884AA4"/>
    <w:rsid w:val="00884C2D"/>
    <w:rsid w:val="00884E08"/>
    <w:rsid w:val="00884EC3"/>
    <w:rsid w:val="00884FF1"/>
    <w:rsid w:val="008851CC"/>
    <w:rsid w:val="008857AA"/>
    <w:rsid w:val="00885994"/>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BC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72B1"/>
    <w:rsid w:val="00897338"/>
    <w:rsid w:val="008973F6"/>
    <w:rsid w:val="00897432"/>
    <w:rsid w:val="008974AB"/>
    <w:rsid w:val="008976A7"/>
    <w:rsid w:val="0089782D"/>
    <w:rsid w:val="0089793F"/>
    <w:rsid w:val="00897A24"/>
    <w:rsid w:val="00897C3E"/>
    <w:rsid w:val="00897DA9"/>
    <w:rsid w:val="00897EE6"/>
    <w:rsid w:val="00897F70"/>
    <w:rsid w:val="00897F74"/>
    <w:rsid w:val="008A017E"/>
    <w:rsid w:val="008A02CD"/>
    <w:rsid w:val="008A0440"/>
    <w:rsid w:val="008A046E"/>
    <w:rsid w:val="008A05B2"/>
    <w:rsid w:val="008A0700"/>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823"/>
    <w:rsid w:val="008A3D0B"/>
    <w:rsid w:val="008A3D31"/>
    <w:rsid w:val="008A3E69"/>
    <w:rsid w:val="008A40BA"/>
    <w:rsid w:val="008A425B"/>
    <w:rsid w:val="008A4407"/>
    <w:rsid w:val="008A4653"/>
    <w:rsid w:val="008A537A"/>
    <w:rsid w:val="008A55DE"/>
    <w:rsid w:val="008A56DB"/>
    <w:rsid w:val="008A585E"/>
    <w:rsid w:val="008A59F8"/>
    <w:rsid w:val="008A5C6E"/>
    <w:rsid w:val="008A5E55"/>
    <w:rsid w:val="008A5F9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0B1"/>
    <w:rsid w:val="008B046D"/>
    <w:rsid w:val="008B08C0"/>
    <w:rsid w:val="008B0A47"/>
    <w:rsid w:val="008B0AD3"/>
    <w:rsid w:val="008B0AD6"/>
    <w:rsid w:val="008B12D6"/>
    <w:rsid w:val="008B1326"/>
    <w:rsid w:val="008B1548"/>
    <w:rsid w:val="008B165C"/>
    <w:rsid w:val="008B1739"/>
    <w:rsid w:val="008B188A"/>
    <w:rsid w:val="008B19D0"/>
    <w:rsid w:val="008B1DC9"/>
    <w:rsid w:val="008B1FC1"/>
    <w:rsid w:val="008B245E"/>
    <w:rsid w:val="008B250E"/>
    <w:rsid w:val="008B281E"/>
    <w:rsid w:val="008B2A12"/>
    <w:rsid w:val="008B2F9E"/>
    <w:rsid w:val="008B30CF"/>
    <w:rsid w:val="008B335D"/>
    <w:rsid w:val="008B338C"/>
    <w:rsid w:val="008B361B"/>
    <w:rsid w:val="008B3B13"/>
    <w:rsid w:val="008B3EE8"/>
    <w:rsid w:val="008B44D8"/>
    <w:rsid w:val="008B45BD"/>
    <w:rsid w:val="008B4938"/>
    <w:rsid w:val="008B4E30"/>
    <w:rsid w:val="008B4EF1"/>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A53"/>
    <w:rsid w:val="008C1B2E"/>
    <w:rsid w:val="008C1B5D"/>
    <w:rsid w:val="008C1B7F"/>
    <w:rsid w:val="008C1BA8"/>
    <w:rsid w:val="008C1C2B"/>
    <w:rsid w:val="008C248A"/>
    <w:rsid w:val="008C257C"/>
    <w:rsid w:val="008C26FE"/>
    <w:rsid w:val="008C2A38"/>
    <w:rsid w:val="008C3225"/>
    <w:rsid w:val="008C34EE"/>
    <w:rsid w:val="008C3557"/>
    <w:rsid w:val="008C3A20"/>
    <w:rsid w:val="008C41E3"/>
    <w:rsid w:val="008C43A4"/>
    <w:rsid w:val="008C446D"/>
    <w:rsid w:val="008C44A5"/>
    <w:rsid w:val="008C45FE"/>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9E1"/>
    <w:rsid w:val="008D1A0C"/>
    <w:rsid w:val="008D20B5"/>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DB7"/>
    <w:rsid w:val="008D4334"/>
    <w:rsid w:val="008D45E1"/>
    <w:rsid w:val="008D47F7"/>
    <w:rsid w:val="008D48C6"/>
    <w:rsid w:val="008D4AA0"/>
    <w:rsid w:val="008D4BAE"/>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4D"/>
    <w:rsid w:val="008E50DD"/>
    <w:rsid w:val="008E52A7"/>
    <w:rsid w:val="008E53AA"/>
    <w:rsid w:val="008E53DA"/>
    <w:rsid w:val="008E5A8F"/>
    <w:rsid w:val="008E5DB4"/>
    <w:rsid w:val="008E63BF"/>
    <w:rsid w:val="008E63D6"/>
    <w:rsid w:val="008E689F"/>
    <w:rsid w:val="008E68CE"/>
    <w:rsid w:val="008E6B3E"/>
    <w:rsid w:val="008E6C2B"/>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2FE9"/>
    <w:rsid w:val="008F34FD"/>
    <w:rsid w:val="008F354F"/>
    <w:rsid w:val="008F35BF"/>
    <w:rsid w:val="008F3950"/>
    <w:rsid w:val="008F3D21"/>
    <w:rsid w:val="008F3E33"/>
    <w:rsid w:val="008F48EE"/>
    <w:rsid w:val="008F4A76"/>
    <w:rsid w:val="008F5227"/>
    <w:rsid w:val="008F551D"/>
    <w:rsid w:val="008F5B6E"/>
    <w:rsid w:val="008F5E61"/>
    <w:rsid w:val="008F5EA7"/>
    <w:rsid w:val="008F6041"/>
    <w:rsid w:val="008F651A"/>
    <w:rsid w:val="008F67B5"/>
    <w:rsid w:val="008F69F2"/>
    <w:rsid w:val="008F6A46"/>
    <w:rsid w:val="008F6DE7"/>
    <w:rsid w:val="008F6E9D"/>
    <w:rsid w:val="008F6FB2"/>
    <w:rsid w:val="008F718B"/>
    <w:rsid w:val="008F7484"/>
    <w:rsid w:val="008F7518"/>
    <w:rsid w:val="008F7574"/>
    <w:rsid w:val="008F776C"/>
    <w:rsid w:val="008F79C5"/>
    <w:rsid w:val="008F7D08"/>
    <w:rsid w:val="009001A0"/>
    <w:rsid w:val="0090028A"/>
    <w:rsid w:val="00900491"/>
    <w:rsid w:val="009006D9"/>
    <w:rsid w:val="00900863"/>
    <w:rsid w:val="00900BB7"/>
    <w:rsid w:val="00900E64"/>
    <w:rsid w:val="00900F26"/>
    <w:rsid w:val="00901111"/>
    <w:rsid w:val="0090147A"/>
    <w:rsid w:val="009014D0"/>
    <w:rsid w:val="009014D7"/>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AE"/>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F95"/>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68B0"/>
    <w:rsid w:val="00916972"/>
    <w:rsid w:val="00916E8C"/>
    <w:rsid w:val="0091716E"/>
    <w:rsid w:val="009171B6"/>
    <w:rsid w:val="00917360"/>
    <w:rsid w:val="009174E9"/>
    <w:rsid w:val="00917566"/>
    <w:rsid w:val="009175A5"/>
    <w:rsid w:val="0091792C"/>
    <w:rsid w:val="00917C61"/>
    <w:rsid w:val="00917F68"/>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722"/>
    <w:rsid w:val="009318A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637"/>
    <w:rsid w:val="009349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368"/>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649"/>
    <w:rsid w:val="0095573D"/>
    <w:rsid w:val="00955749"/>
    <w:rsid w:val="00955963"/>
    <w:rsid w:val="00955ADE"/>
    <w:rsid w:val="009561FF"/>
    <w:rsid w:val="00956254"/>
    <w:rsid w:val="0095635D"/>
    <w:rsid w:val="0095698A"/>
    <w:rsid w:val="00956A17"/>
    <w:rsid w:val="00956B92"/>
    <w:rsid w:val="00956BA4"/>
    <w:rsid w:val="00956BAC"/>
    <w:rsid w:val="00956E4C"/>
    <w:rsid w:val="009573E8"/>
    <w:rsid w:val="009579D4"/>
    <w:rsid w:val="00957B3B"/>
    <w:rsid w:val="00957BFB"/>
    <w:rsid w:val="00957EE0"/>
    <w:rsid w:val="0096021F"/>
    <w:rsid w:val="0096050C"/>
    <w:rsid w:val="0096082A"/>
    <w:rsid w:val="00960AFC"/>
    <w:rsid w:val="00960B82"/>
    <w:rsid w:val="00961175"/>
    <w:rsid w:val="009614EC"/>
    <w:rsid w:val="009618F9"/>
    <w:rsid w:val="00961DF0"/>
    <w:rsid w:val="00962458"/>
    <w:rsid w:val="009627C5"/>
    <w:rsid w:val="00962D69"/>
    <w:rsid w:val="009634FC"/>
    <w:rsid w:val="00963B42"/>
    <w:rsid w:val="00963DEA"/>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10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CD8"/>
    <w:rsid w:val="00976DA8"/>
    <w:rsid w:val="009776A3"/>
    <w:rsid w:val="00977D2A"/>
    <w:rsid w:val="00977E64"/>
    <w:rsid w:val="009801DB"/>
    <w:rsid w:val="009805BC"/>
    <w:rsid w:val="00980690"/>
    <w:rsid w:val="0098069D"/>
    <w:rsid w:val="009806F2"/>
    <w:rsid w:val="009807AA"/>
    <w:rsid w:val="00980932"/>
    <w:rsid w:val="00980958"/>
    <w:rsid w:val="009809CA"/>
    <w:rsid w:val="00980A8D"/>
    <w:rsid w:val="00980C53"/>
    <w:rsid w:val="00980DA7"/>
    <w:rsid w:val="00980E6B"/>
    <w:rsid w:val="0098147C"/>
    <w:rsid w:val="009814C8"/>
    <w:rsid w:val="0098151A"/>
    <w:rsid w:val="00981690"/>
    <w:rsid w:val="00981782"/>
    <w:rsid w:val="00981952"/>
    <w:rsid w:val="009819C0"/>
    <w:rsid w:val="00981ACD"/>
    <w:rsid w:val="00981BD7"/>
    <w:rsid w:val="0098217E"/>
    <w:rsid w:val="0098222B"/>
    <w:rsid w:val="00982608"/>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CE1"/>
    <w:rsid w:val="00984D60"/>
    <w:rsid w:val="00985438"/>
    <w:rsid w:val="00985468"/>
    <w:rsid w:val="009857B9"/>
    <w:rsid w:val="009857BD"/>
    <w:rsid w:val="00985C95"/>
    <w:rsid w:val="00985DA2"/>
    <w:rsid w:val="00985E71"/>
    <w:rsid w:val="009860C6"/>
    <w:rsid w:val="009867C6"/>
    <w:rsid w:val="00986B0B"/>
    <w:rsid w:val="00986BB5"/>
    <w:rsid w:val="00986ECD"/>
    <w:rsid w:val="00986EF5"/>
    <w:rsid w:val="009873D0"/>
    <w:rsid w:val="009876AA"/>
    <w:rsid w:val="00987955"/>
    <w:rsid w:val="00987C72"/>
    <w:rsid w:val="00990196"/>
    <w:rsid w:val="00990830"/>
    <w:rsid w:val="00990B94"/>
    <w:rsid w:val="00990BD6"/>
    <w:rsid w:val="00990C10"/>
    <w:rsid w:val="00990C47"/>
    <w:rsid w:val="00990DB6"/>
    <w:rsid w:val="00991657"/>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2F2"/>
    <w:rsid w:val="009A05A2"/>
    <w:rsid w:val="009A0638"/>
    <w:rsid w:val="009A0E1A"/>
    <w:rsid w:val="009A0F29"/>
    <w:rsid w:val="009A0F72"/>
    <w:rsid w:val="009A0FD7"/>
    <w:rsid w:val="009A1770"/>
    <w:rsid w:val="009A18A4"/>
    <w:rsid w:val="009A1AA9"/>
    <w:rsid w:val="009A1EB7"/>
    <w:rsid w:val="009A1F14"/>
    <w:rsid w:val="009A1F17"/>
    <w:rsid w:val="009A1F98"/>
    <w:rsid w:val="009A22EF"/>
    <w:rsid w:val="009A23AD"/>
    <w:rsid w:val="009A2462"/>
    <w:rsid w:val="009A268B"/>
    <w:rsid w:val="009A2769"/>
    <w:rsid w:val="009A294A"/>
    <w:rsid w:val="009A2B79"/>
    <w:rsid w:val="009A2CEA"/>
    <w:rsid w:val="009A2D43"/>
    <w:rsid w:val="009A2E6F"/>
    <w:rsid w:val="009A38E2"/>
    <w:rsid w:val="009A3E18"/>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6CBE"/>
    <w:rsid w:val="009A7269"/>
    <w:rsid w:val="009A73E5"/>
    <w:rsid w:val="009A7602"/>
    <w:rsid w:val="009A77BA"/>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5E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0F"/>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A12"/>
    <w:rsid w:val="009C1C75"/>
    <w:rsid w:val="009C1F8C"/>
    <w:rsid w:val="009C20AA"/>
    <w:rsid w:val="009C22FC"/>
    <w:rsid w:val="009C2554"/>
    <w:rsid w:val="009C2A7F"/>
    <w:rsid w:val="009C2E55"/>
    <w:rsid w:val="009C3068"/>
    <w:rsid w:val="009C30AA"/>
    <w:rsid w:val="009C329F"/>
    <w:rsid w:val="009C339C"/>
    <w:rsid w:val="009C34E2"/>
    <w:rsid w:val="009C35E7"/>
    <w:rsid w:val="009C388F"/>
    <w:rsid w:val="009C3A7E"/>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159"/>
    <w:rsid w:val="009C654D"/>
    <w:rsid w:val="009C662C"/>
    <w:rsid w:val="009C67B6"/>
    <w:rsid w:val="009C6863"/>
    <w:rsid w:val="009C6866"/>
    <w:rsid w:val="009C68FC"/>
    <w:rsid w:val="009C6A11"/>
    <w:rsid w:val="009C6A61"/>
    <w:rsid w:val="009C6C66"/>
    <w:rsid w:val="009C6E44"/>
    <w:rsid w:val="009C6E71"/>
    <w:rsid w:val="009C6FD4"/>
    <w:rsid w:val="009C702C"/>
    <w:rsid w:val="009C7226"/>
    <w:rsid w:val="009C7269"/>
    <w:rsid w:val="009C73BA"/>
    <w:rsid w:val="009C79BF"/>
    <w:rsid w:val="009C7C56"/>
    <w:rsid w:val="009C7D54"/>
    <w:rsid w:val="009C7D86"/>
    <w:rsid w:val="009D0472"/>
    <w:rsid w:val="009D053B"/>
    <w:rsid w:val="009D0641"/>
    <w:rsid w:val="009D0992"/>
    <w:rsid w:val="009D0EAA"/>
    <w:rsid w:val="009D0F91"/>
    <w:rsid w:val="009D0FE5"/>
    <w:rsid w:val="009D1002"/>
    <w:rsid w:val="009D1042"/>
    <w:rsid w:val="009D17BE"/>
    <w:rsid w:val="009D1B39"/>
    <w:rsid w:val="009D1B6C"/>
    <w:rsid w:val="009D1E21"/>
    <w:rsid w:val="009D1E3A"/>
    <w:rsid w:val="009D1F7D"/>
    <w:rsid w:val="009D2045"/>
    <w:rsid w:val="009D241F"/>
    <w:rsid w:val="009D242E"/>
    <w:rsid w:val="009D29D7"/>
    <w:rsid w:val="009D2B2E"/>
    <w:rsid w:val="009D2B8A"/>
    <w:rsid w:val="009D2C3B"/>
    <w:rsid w:val="009D2CBB"/>
    <w:rsid w:val="009D2E99"/>
    <w:rsid w:val="009D2F06"/>
    <w:rsid w:val="009D30D5"/>
    <w:rsid w:val="009D33C3"/>
    <w:rsid w:val="009D35A8"/>
    <w:rsid w:val="009D3C40"/>
    <w:rsid w:val="009D3DED"/>
    <w:rsid w:val="009D3E49"/>
    <w:rsid w:val="009D45CE"/>
    <w:rsid w:val="009D4C5E"/>
    <w:rsid w:val="009D4E1F"/>
    <w:rsid w:val="009D4E79"/>
    <w:rsid w:val="009D514D"/>
    <w:rsid w:val="009D517C"/>
    <w:rsid w:val="009D53AC"/>
    <w:rsid w:val="009D5691"/>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42"/>
    <w:rsid w:val="009E1166"/>
    <w:rsid w:val="009E178D"/>
    <w:rsid w:val="009E18B5"/>
    <w:rsid w:val="009E1CA0"/>
    <w:rsid w:val="009E2757"/>
    <w:rsid w:val="009E28F3"/>
    <w:rsid w:val="009E3126"/>
    <w:rsid w:val="009E3196"/>
    <w:rsid w:val="009E3237"/>
    <w:rsid w:val="009E3444"/>
    <w:rsid w:val="009E34EC"/>
    <w:rsid w:val="009E3722"/>
    <w:rsid w:val="009E3B3B"/>
    <w:rsid w:val="009E3C1F"/>
    <w:rsid w:val="009E3C4C"/>
    <w:rsid w:val="009E3E64"/>
    <w:rsid w:val="009E4147"/>
    <w:rsid w:val="009E448A"/>
    <w:rsid w:val="009E44A8"/>
    <w:rsid w:val="009E460B"/>
    <w:rsid w:val="009E4865"/>
    <w:rsid w:val="009E486C"/>
    <w:rsid w:val="009E4912"/>
    <w:rsid w:val="009E4B87"/>
    <w:rsid w:val="009E4D0B"/>
    <w:rsid w:val="009E4F5C"/>
    <w:rsid w:val="009E5209"/>
    <w:rsid w:val="009E5287"/>
    <w:rsid w:val="009E52DD"/>
    <w:rsid w:val="009E54BA"/>
    <w:rsid w:val="009E59CE"/>
    <w:rsid w:val="009E5B1C"/>
    <w:rsid w:val="009E6330"/>
    <w:rsid w:val="009E6452"/>
    <w:rsid w:val="009E6D48"/>
    <w:rsid w:val="009E6DCC"/>
    <w:rsid w:val="009E714C"/>
    <w:rsid w:val="009E72FA"/>
    <w:rsid w:val="009E7558"/>
    <w:rsid w:val="009E7579"/>
    <w:rsid w:val="009E7613"/>
    <w:rsid w:val="009E77E6"/>
    <w:rsid w:val="009E7B22"/>
    <w:rsid w:val="009E7DFA"/>
    <w:rsid w:val="009E7E4F"/>
    <w:rsid w:val="009F044B"/>
    <w:rsid w:val="009F086F"/>
    <w:rsid w:val="009F09D3"/>
    <w:rsid w:val="009F0A85"/>
    <w:rsid w:val="009F0E85"/>
    <w:rsid w:val="009F105E"/>
    <w:rsid w:val="009F137E"/>
    <w:rsid w:val="009F1410"/>
    <w:rsid w:val="009F15C7"/>
    <w:rsid w:val="009F17EB"/>
    <w:rsid w:val="009F1988"/>
    <w:rsid w:val="009F1AB3"/>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823"/>
    <w:rsid w:val="009F3912"/>
    <w:rsid w:val="009F3D7A"/>
    <w:rsid w:val="009F4040"/>
    <w:rsid w:val="009F41A4"/>
    <w:rsid w:val="009F41D7"/>
    <w:rsid w:val="009F4265"/>
    <w:rsid w:val="009F4470"/>
    <w:rsid w:val="009F469D"/>
    <w:rsid w:val="009F4D21"/>
    <w:rsid w:val="009F53B8"/>
    <w:rsid w:val="009F5521"/>
    <w:rsid w:val="009F5664"/>
    <w:rsid w:val="009F5763"/>
    <w:rsid w:val="009F5E2C"/>
    <w:rsid w:val="009F5E32"/>
    <w:rsid w:val="009F5F09"/>
    <w:rsid w:val="009F5FF5"/>
    <w:rsid w:val="009F6015"/>
    <w:rsid w:val="009F6174"/>
    <w:rsid w:val="009F621B"/>
    <w:rsid w:val="009F63B1"/>
    <w:rsid w:val="009F647B"/>
    <w:rsid w:val="009F6526"/>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462"/>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05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587"/>
    <w:rsid w:val="00A116C0"/>
    <w:rsid w:val="00A118D4"/>
    <w:rsid w:val="00A11AC9"/>
    <w:rsid w:val="00A11D43"/>
    <w:rsid w:val="00A11F83"/>
    <w:rsid w:val="00A12415"/>
    <w:rsid w:val="00A1251A"/>
    <w:rsid w:val="00A12527"/>
    <w:rsid w:val="00A12589"/>
    <w:rsid w:val="00A12B30"/>
    <w:rsid w:val="00A12B45"/>
    <w:rsid w:val="00A12DB7"/>
    <w:rsid w:val="00A12E0F"/>
    <w:rsid w:val="00A12F4A"/>
    <w:rsid w:val="00A12FF4"/>
    <w:rsid w:val="00A13033"/>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28"/>
    <w:rsid w:val="00A15467"/>
    <w:rsid w:val="00A15475"/>
    <w:rsid w:val="00A158CF"/>
    <w:rsid w:val="00A15D96"/>
    <w:rsid w:val="00A15DB4"/>
    <w:rsid w:val="00A1605F"/>
    <w:rsid w:val="00A16415"/>
    <w:rsid w:val="00A165A6"/>
    <w:rsid w:val="00A165E9"/>
    <w:rsid w:val="00A16778"/>
    <w:rsid w:val="00A169F4"/>
    <w:rsid w:val="00A16C33"/>
    <w:rsid w:val="00A1706E"/>
    <w:rsid w:val="00A1742C"/>
    <w:rsid w:val="00A1744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A7A"/>
    <w:rsid w:val="00A21BC6"/>
    <w:rsid w:val="00A22049"/>
    <w:rsid w:val="00A22209"/>
    <w:rsid w:val="00A222F9"/>
    <w:rsid w:val="00A22431"/>
    <w:rsid w:val="00A22536"/>
    <w:rsid w:val="00A226B7"/>
    <w:rsid w:val="00A226DF"/>
    <w:rsid w:val="00A228D0"/>
    <w:rsid w:val="00A2291F"/>
    <w:rsid w:val="00A22BF8"/>
    <w:rsid w:val="00A22C51"/>
    <w:rsid w:val="00A22FC1"/>
    <w:rsid w:val="00A231A6"/>
    <w:rsid w:val="00A234D4"/>
    <w:rsid w:val="00A23BB1"/>
    <w:rsid w:val="00A23D58"/>
    <w:rsid w:val="00A23EBB"/>
    <w:rsid w:val="00A2403A"/>
    <w:rsid w:val="00A24C4C"/>
    <w:rsid w:val="00A24EA7"/>
    <w:rsid w:val="00A24FED"/>
    <w:rsid w:val="00A250C0"/>
    <w:rsid w:val="00A250DD"/>
    <w:rsid w:val="00A251CE"/>
    <w:rsid w:val="00A25566"/>
    <w:rsid w:val="00A25F93"/>
    <w:rsid w:val="00A26264"/>
    <w:rsid w:val="00A262E9"/>
    <w:rsid w:val="00A2642C"/>
    <w:rsid w:val="00A266D6"/>
    <w:rsid w:val="00A26C8E"/>
    <w:rsid w:val="00A26F9D"/>
    <w:rsid w:val="00A27041"/>
    <w:rsid w:val="00A271F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683"/>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12A"/>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A8A"/>
    <w:rsid w:val="00A47C36"/>
    <w:rsid w:val="00A50459"/>
    <w:rsid w:val="00A50471"/>
    <w:rsid w:val="00A507F2"/>
    <w:rsid w:val="00A50830"/>
    <w:rsid w:val="00A50AB1"/>
    <w:rsid w:val="00A5102F"/>
    <w:rsid w:val="00A51389"/>
    <w:rsid w:val="00A51904"/>
    <w:rsid w:val="00A51910"/>
    <w:rsid w:val="00A51D7C"/>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5DD"/>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0EC4"/>
    <w:rsid w:val="00A71454"/>
    <w:rsid w:val="00A715C7"/>
    <w:rsid w:val="00A7177F"/>
    <w:rsid w:val="00A71814"/>
    <w:rsid w:val="00A71892"/>
    <w:rsid w:val="00A7192A"/>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512F"/>
    <w:rsid w:val="00A751B7"/>
    <w:rsid w:val="00A752BA"/>
    <w:rsid w:val="00A754A9"/>
    <w:rsid w:val="00A75934"/>
    <w:rsid w:val="00A75A17"/>
    <w:rsid w:val="00A75A3D"/>
    <w:rsid w:val="00A75B52"/>
    <w:rsid w:val="00A75F61"/>
    <w:rsid w:val="00A75FFD"/>
    <w:rsid w:val="00A76304"/>
    <w:rsid w:val="00A76ACF"/>
    <w:rsid w:val="00A76F72"/>
    <w:rsid w:val="00A771F6"/>
    <w:rsid w:val="00A774E1"/>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AAA"/>
    <w:rsid w:val="00A82BEC"/>
    <w:rsid w:val="00A82D45"/>
    <w:rsid w:val="00A834AE"/>
    <w:rsid w:val="00A83562"/>
    <w:rsid w:val="00A83674"/>
    <w:rsid w:val="00A83E5F"/>
    <w:rsid w:val="00A83E99"/>
    <w:rsid w:val="00A83F8D"/>
    <w:rsid w:val="00A840BA"/>
    <w:rsid w:val="00A844C9"/>
    <w:rsid w:val="00A844D3"/>
    <w:rsid w:val="00A8451C"/>
    <w:rsid w:val="00A84786"/>
    <w:rsid w:val="00A84B00"/>
    <w:rsid w:val="00A84C00"/>
    <w:rsid w:val="00A84D2E"/>
    <w:rsid w:val="00A84D7B"/>
    <w:rsid w:val="00A853A3"/>
    <w:rsid w:val="00A853B9"/>
    <w:rsid w:val="00A86287"/>
    <w:rsid w:val="00A86608"/>
    <w:rsid w:val="00A86676"/>
    <w:rsid w:val="00A868A5"/>
    <w:rsid w:val="00A86915"/>
    <w:rsid w:val="00A86993"/>
    <w:rsid w:val="00A86AEC"/>
    <w:rsid w:val="00A86AED"/>
    <w:rsid w:val="00A86D03"/>
    <w:rsid w:val="00A86E72"/>
    <w:rsid w:val="00A87035"/>
    <w:rsid w:val="00A871F5"/>
    <w:rsid w:val="00A874B0"/>
    <w:rsid w:val="00A876E4"/>
    <w:rsid w:val="00A877C7"/>
    <w:rsid w:val="00A87A92"/>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1C69"/>
    <w:rsid w:val="00A91DDC"/>
    <w:rsid w:val="00A9206C"/>
    <w:rsid w:val="00A92B28"/>
    <w:rsid w:val="00A92B49"/>
    <w:rsid w:val="00A93014"/>
    <w:rsid w:val="00A932CE"/>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81C"/>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9B3"/>
    <w:rsid w:val="00AA4D26"/>
    <w:rsid w:val="00AA4F3C"/>
    <w:rsid w:val="00AA51AB"/>
    <w:rsid w:val="00AA520A"/>
    <w:rsid w:val="00AA5213"/>
    <w:rsid w:val="00AA54E3"/>
    <w:rsid w:val="00AA56FE"/>
    <w:rsid w:val="00AA5A0F"/>
    <w:rsid w:val="00AA5ACC"/>
    <w:rsid w:val="00AA61AA"/>
    <w:rsid w:val="00AA620A"/>
    <w:rsid w:val="00AA6386"/>
    <w:rsid w:val="00AA63AF"/>
    <w:rsid w:val="00AA662C"/>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9FE"/>
    <w:rsid w:val="00AB0BFE"/>
    <w:rsid w:val="00AB0D99"/>
    <w:rsid w:val="00AB0F70"/>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7E6"/>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556"/>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D15"/>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6F65"/>
    <w:rsid w:val="00AD711F"/>
    <w:rsid w:val="00AD781B"/>
    <w:rsid w:val="00AD7D67"/>
    <w:rsid w:val="00AD7EBF"/>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934"/>
    <w:rsid w:val="00AE1AF2"/>
    <w:rsid w:val="00AE1F71"/>
    <w:rsid w:val="00AE212F"/>
    <w:rsid w:val="00AE21E5"/>
    <w:rsid w:val="00AE287D"/>
    <w:rsid w:val="00AE2B9D"/>
    <w:rsid w:val="00AE2E93"/>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5D5"/>
    <w:rsid w:val="00AF1667"/>
    <w:rsid w:val="00AF1755"/>
    <w:rsid w:val="00AF1BAF"/>
    <w:rsid w:val="00AF2085"/>
    <w:rsid w:val="00AF20F6"/>
    <w:rsid w:val="00AF210E"/>
    <w:rsid w:val="00AF2458"/>
    <w:rsid w:val="00AF2478"/>
    <w:rsid w:val="00AF27D0"/>
    <w:rsid w:val="00AF31F3"/>
    <w:rsid w:val="00AF323B"/>
    <w:rsid w:val="00AF33D5"/>
    <w:rsid w:val="00AF38E7"/>
    <w:rsid w:val="00AF394F"/>
    <w:rsid w:val="00AF3C77"/>
    <w:rsid w:val="00AF3F8C"/>
    <w:rsid w:val="00AF3F95"/>
    <w:rsid w:val="00AF4160"/>
    <w:rsid w:val="00AF4381"/>
    <w:rsid w:val="00AF43B1"/>
    <w:rsid w:val="00AF45C8"/>
    <w:rsid w:val="00AF4844"/>
    <w:rsid w:val="00AF4BF2"/>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2A7"/>
    <w:rsid w:val="00B01628"/>
    <w:rsid w:val="00B01758"/>
    <w:rsid w:val="00B02183"/>
    <w:rsid w:val="00B021AD"/>
    <w:rsid w:val="00B0266D"/>
    <w:rsid w:val="00B02CCC"/>
    <w:rsid w:val="00B0324C"/>
    <w:rsid w:val="00B03731"/>
    <w:rsid w:val="00B0394F"/>
    <w:rsid w:val="00B03A95"/>
    <w:rsid w:val="00B03DE3"/>
    <w:rsid w:val="00B03E78"/>
    <w:rsid w:val="00B0412E"/>
    <w:rsid w:val="00B0413F"/>
    <w:rsid w:val="00B042BC"/>
    <w:rsid w:val="00B04AC7"/>
    <w:rsid w:val="00B04F88"/>
    <w:rsid w:val="00B04F9B"/>
    <w:rsid w:val="00B04FAC"/>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23"/>
    <w:rsid w:val="00B077F1"/>
    <w:rsid w:val="00B07B95"/>
    <w:rsid w:val="00B07BD3"/>
    <w:rsid w:val="00B07D27"/>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522"/>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0B"/>
    <w:rsid w:val="00B24ED3"/>
    <w:rsid w:val="00B25254"/>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133"/>
    <w:rsid w:val="00B27155"/>
    <w:rsid w:val="00B274A8"/>
    <w:rsid w:val="00B275D7"/>
    <w:rsid w:val="00B27692"/>
    <w:rsid w:val="00B278D4"/>
    <w:rsid w:val="00B27951"/>
    <w:rsid w:val="00B27C08"/>
    <w:rsid w:val="00B27C18"/>
    <w:rsid w:val="00B27C8E"/>
    <w:rsid w:val="00B27D77"/>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1F96"/>
    <w:rsid w:val="00B32465"/>
    <w:rsid w:val="00B32581"/>
    <w:rsid w:val="00B32965"/>
    <w:rsid w:val="00B329B2"/>
    <w:rsid w:val="00B32AC4"/>
    <w:rsid w:val="00B32E61"/>
    <w:rsid w:val="00B33873"/>
    <w:rsid w:val="00B33AF6"/>
    <w:rsid w:val="00B33E27"/>
    <w:rsid w:val="00B33FB0"/>
    <w:rsid w:val="00B340C9"/>
    <w:rsid w:val="00B340DB"/>
    <w:rsid w:val="00B34261"/>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685"/>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AD8"/>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CC3"/>
    <w:rsid w:val="00B57E3A"/>
    <w:rsid w:val="00B60003"/>
    <w:rsid w:val="00B6015B"/>
    <w:rsid w:val="00B601CD"/>
    <w:rsid w:val="00B6020A"/>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5F1"/>
    <w:rsid w:val="00B67CCB"/>
    <w:rsid w:val="00B67D36"/>
    <w:rsid w:val="00B67E4B"/>
    <w:rsid w:val="00B67F8C"/>
    <w:rsid w:val="00B70402"/>
    <w:rsid w:val="00B7059B"/>
    <w:rsid w:val="00B70604"/>
    <w:rsid w:val="00B7060F"/>
    <w:rsid w:val="00B70BEA"/>
    <w:rsid w:val="00B70C13"/>
    <w:rsid w:val="00B70C96"/>
    <w:rsid w:val="00B70E3F"/>
    <w:rsid w:val="00B71084"/>
    <w:rsid w:val="00B711E8"/>
    <w:rsid w:val="00B71395"/>
    <w:rsid w:val="00B714EC"/>
    <w:rsid w:val="00B7171E"/>
    <w:rsid w:val="00B719D7"/>
    <w:rsid w:val="00B71ED2"/>
    <w:rsid w:val="00B72041"/>
    <w:rsid w:val="00B72184"/>
    <w:rsid w:val="00B7246D"/>
    <w:rsid w:val="00B724D8"/>
    <w:rsid w:val="00B725F1"/>
    <w:rsid w:val="00B7263C"/>
    <w:rsid w:val="00B727A1"/>
    <w:rsid w:val="00B728CA"/>
    <w:rsid w:val="00B728DF"/>
    <w:rsid w:val="00B7296A"/>
    <w:rsid w:val="00B73AB8"/>
    <w:rsid w:val="00B73E37"/>
    <w:rsid w:val="00B73F69"/>
    <w:rsid w:val="00B746B7"/>
    <w:rsid w:val="00B74932"/>
    <w:rsid w:val="00B74950"/>
    <w:rsid w:val="00B74B91"/>
    <w:rsid w:val="00B758B3"/>
    <w:rsid w:val="00B75A1B"/>
    <w:rsid w:val="00B75C81"/>
    <w:rsid w:val="00B75D52"/>
    <w:rsid w:val="00B75E06"/>
    <w:rsid w:val="00B76149"/>
    <w:rsid w:val="00B761B3"/>
    <w:rsid w:val="00B765ED"/>
    <w:rsid w:val="00B76892"/>
    <w:rsid w:val="00B76C33"/>
    <w:rsid w:val="00B77035"/>
    <w:rsid w:val="00B77355"/>
    <w:rsid w:val="00B779C8"/>
    <w:rsid w:val="00B77EAB"/>
    <w:rsid w:val="00B800A7"/>
    <w:rsid w:val="00B8062C"/>
    <w:rsid w:val="00B807C7"/>
    <w:rsid w:val="00B80878"/>
    <w:rsid w:val="00B80989"/>
    <w:rsid w:val="00B80CCF"/>
    <w:rsid w:val="00B80CF2"/>
    <w:rsid w:val="00B80E64"/>
    <w:rsid w:val="00B81045"/>
    <w:rsid w:val="00B810C8"/>
    <w:rsid w:val="00B814F4"/>
    <w:rsid w:val="00B818B2"/>
    <w:rsid w:val="00B818DE"/>
    <w:rsid w:val="00B81DED"/>
    <w:rsid w:val="00B81DFC"/>
    <w:rsid w:val="00B81E8C"/>
    <w:rsid w:val="00B820C4"/>
    <w:rsid w:val="00B82148"/>
    <w:rsid w:val="00B82532"/>
    <w:rsid w:val="00B826D0"/>
    <w:rsid w:val="00B82839"/>
    <w:rsid w:val="00B828FB"/>
    <w:rsid w:val="00B83198"/>
    <w:rsid w:val="00B83387"/>
    <w:rsid w:val="00B833AC"/>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912"/>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14"/>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DA1"/>
    <w:rsid w:val="00B92EE2"/>
    <w:rsid w:val="00B931F5"/>
    <w:rsid w:val="00B93497"/>
    <w:rsid w:val="00B93561"/>
    <w:rsid w:val="00B93852"/>
    <w:rsid w:val="00B9395F"/>
    <w:rsid w:val="00B93ACA"/>
    <w:rsid w:val="00B93CB1"/>
    <w:rsid w:val="00B93D8B"/>
    <w:rsid w:val="00B941E1"/>
    <w:rsid w:val="00B941F8"/>
    <w:rsid w:val="00B9438B"/>
    <w:rsid w:val="00B9444C"/>
    <w:rsid w:val="00B945DA"/>
    <w:rsid w:val="00B94826"/>
    <w:rsid w:val="00B94951"/>
    <w:rsid w:val="00B94982"/>
    <w:rsid w:val="00B94F5C"/>
    <w:rsid w:val="00B95113"/>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8C3"/>
    <w:rsid w:val="00BA5B0C"/>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945"/>
    <w:rsid w:val="00BB0AB8"/>
    <w:rsid w:val="00BB0BFD"/>
    <w:rsid w:val="00BB0E0C"/>
    <w:rsid w:val="00BB105F"/>
    <w:rsid w:val="00BB10B9"/>
    <w:rsid w:val="00BB14CB"/>
    <w:rsid w:val="00BB15F5"/>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37"/>
    <w:rsid w:val="00BB3F42"/>
    <w:rsid w:val="00BB4028"/>
    <w:rsid w:val="00BB4261"/>
    <w:rsid w:val="00BB4734"/>
    <w:rsid w:val="00BB488E"/>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7AD"/>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478"/>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57F"/>
    <w:rsid w:val="00BC79DC"/>
    <w:rsid w:val="00BC7A0B"/>
    <w:rsid w:val="00BC7BD0"/>
    <w:rsid w:val="00BC7F6D"/>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53C"/>
    <w:rsid w:val="00BD36FB"/>
    <w:rsid w:val="00BD3814"/>
    <w:rsid w:val="00BD3924"/>
    <w:rsid w:val="00BD3E97"/>
    <w:rsid w:val="00BD3ECA"/>
    <w:rsid w:val="00BD3F54"/>
    <w:rsid w:val="00BD3FDF"/>
    <w:rsid w:val="00BD405A"/>
    <w:rsid w:val="00BD409C"/>
    <w:rsid w:val="00BD4127"/>
    <w:rsid w:val="00BD42EA"/>
    <w:rsid w:val="00BD430F"/>
    <w:rsid w:val="00BD4354"/>
    <w:rsid w:val="00BD4745"/>
    <w:rsid w:val="00BD4883"/>
    <w:rsid w:val="00BD48DA"/>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21F"/>
    <w:rsid w:val="00BE04F9"/>
    <w:rsid w:val="00BE0576"/>
    <w:rsid w:val="00BE0746"/>
    <w:rsid w:val="00BE07B4"/>
    <w:rsid w:val="00BE0934"/>
    <w:rsid w:val="00BE0FF8"/>
    <w:rsid w:val="00BE13C1"/>
    <w:rsid w:val="00BE14C0"/>
    <w:rsid w:val="00BE1504"/>
    <w:rsid w:val="00BE1AE4"/>
    <w:rsid w:val="00BE1AF1"/>
    <w:rsid w:val="00BE1B70"/>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BD7"/>
    <w:rsid w:val="00BE7CEA"/>
    <w:rsid w:val="00BE7DC8"/>
    <w:rsid w:val="00BF0113"/>
    <w:rsid w:val="00BF04B0"/>
    <w:rsid w:val="00BF06D7"/>
    <w:rsid w:val="00BF0A7C"/>
    <w:rsid w:val="00BF1288"/>
    <w:rsid w:val="00BF1510"/>
    <w:rsid w:val="00BF190B"/>
    <w:rsid w:val="00BF1A7B"/>
    <w:rsid w:val="00BF1AC1"/>
    <w:rsid w:val="00BF1AE9"/>
    <w:rsid w:val="00BF1D28"/>
    <w:rsid w:val="00BF1D49"/>
    <w:rsid w:val="00BF247D"/>
    <w:rsid w:val="00BF2501"/>
    <w:rsid w:val="00BF262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5BC"/>
    <w:rsid w:val="00BF69FC"/>
    <w:rsid w:val="00BF6A74"/>
    <w:rsid w:val="00BF6B21"/>
    <w:rsid w:val="00BF6BE7"/>
    <w:rsid w:val="00BF6CEC"/>
    <w:rsid w:val="00BF6DEA"/>
    <w:rsid w:val="00BF6F70"/>
    <w:rsid w:val="00BF6F77"/>
    <w:rsid w:val="00BF6FD0"/>
    <w:rsid w:val="00BF7703"/>
    <w:rsid w:val="00BF7706"/>
    <w:rsid w:val="00BF7728"/>
    <w:rsid w:val="00BF7F25"/>
    <w:rsid w:val="00C0016E"/>
    <w:rsid w:val="00C00352"/>
    <w:rsid w:val="00C004B5"/>
    <w:rsid w:val="00C00536"/>
    <w:rsid w:val="00C007BE"/>
    <w:rsid w:val="00C008ED"/>
    <w:rsid w:val="00C013E4"/>
    <w:rsid w:val="00C0143D"/>
    <w:rsid w:val="00C01AA5"/>
    <w:rsid w:val="00C01AF1"/>
    <w:rsid w:val="00C01B51"/>
    <w:rsid w:val="00C01E61"/>
    <w:rsid w:val="00C0218E"/>
    <w:rsid w:val="00C024D7"/>
    <w:rsid w:val="00C0258E"/>
    <w:rsid w:val="00C026EF"/>
    <w:rsid w:val="00C02887"/>
    <w:rsid w:val="00C02B90"/>
    <w:rsid w:val="00C030CD"/>
    <w:rsid w:val="00C03100"/>
    <w:rsid w:val="00C0356B"/>
    <w:rsid w:val="00C03631"/>
    <w:rsid w:val="00C03879"/>
    <w:rsid w:val="00C0395C"/>
    <w:rsid w:val="00C039D4"/>
    <w:rsid w:val="00C03BB5"/>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40"/>
    <w:rsid w:val="00C058E1"/>
    <w:rsid w:val="00C059F1"/>
    <w:rsid w:val="00C05B59"/>
    <w:rsid w:val="00C05D63"/>
    <w:rsid w:val="00C061DB"/>
    <w:rsid w:val="00C0669A"/>
    <w:rsid w:val="00C06800"/>
    <w:rsid w:val="00C06879"/>
    <w:rsid w:val="00C0688E"/>
    <w:rsid w:val="00C069CE"/>
    <w:rsid w:val="00C06AF7"/>
    <w:rsid w:val="00C06B57"/>
    <w:rsid w:val="00C06D1A"/>
    <w:rsid w:val="00C06D60"/>
    <w:rsid w:val="00C0724D"/>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0FEF"/>
    <w:rsid w:val="00C110D8"/>
    <w:rsid w:val="00C11350"/>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20D"/>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5DD2"/>
    <w:rsid w:val="00C16232"/>
    <w:rsid w:val="00C16334"/>
    <w:rsid w:val="00C16391"/>
    <w:rsid w:val="00C16B5B"/>
    <w:rsid w:val="00C16E4E"/>
    <w:rsid w:val="00C170FE"/>
    <w:rsid w:val="00C17105"/>
    <w:rsid w:val="00C17152"/>
    <w:rsid w:val="00C1742F"/>
    <w:rsid w:val="00C175C9"/>
    <w:rsid w:val="00C17653"/>
    <w:rsid w:val="00C177FD"/>
    <w:rsid w:val="00C179EA"/>
    <w:rsid w:val="00C17D54"/>
    <w:rsid w:val="00C17EFC"/>
    <w:rsid w:val="00C2000A"/>
    <w:rsid w:val="00C2038D"/>
    <w:rsid w:val="00C20442"/>
    <w:rsid w:val="00C208E5"/>
    <w:rsid w:val="00C20A41"/>
    <w:rsid w:val="00C20AC2"/>
    <w:rsid w:val="00C20B93"/>
    <w:rsid w:val="00C2163E"/>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E46"/>
    <w:rsid w:val="00C2629D"/>
    <w:rsid w:val="00C26396"/>
    <w:rsid w:val="00C269D3"/>
    <w:rsid w:val="00C27124"/>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967"/>
    <w:rsid w:val="00C30C71"/>
    <w:rsid w:val="00C30D77"/>
    <w:rsid w:val="00C313BC"/>
    <w:rsid w:val="00C314FE"/>
    <w:rsid w:val="00C31510"/>
    <w:rsid w:val="00C3161A"/>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2E6"/>
    <w:rsid w:val="00C37301"/>
    <w:rsid w:val="00C3755F"/>
    <w:rsid w:val="00C37961"/>
    <w:rsid w:val="00C37BD5"/>
    <w:rsid w:val="00C37DA8"/>
    <w:rsid w:val="00C37EBF"/>
    <w:rsid w:val="00C37F0E"/>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4"/>
    <w:rsid w:val="00C4361C"/>
    <w:rsid w:val="00C43A6B"/>
    <w:rsid w:val="00C43B5A"/>
    <w:rsid w:val="00C43B5E"/>
    <w:rsid w:val="00C43DBF"/>
    <w:rsid w:val="00C43FB9"/>
    <w:rsid w:val="00C44097"/>
    <w:rsid w:val="00C4415C"/>
    <w:rsid w:val="00C4416F"/>
    <w:rsid w:val="00C441E8"/>
    <w:rsid w:val="00C44230"/>
    <w:rsid w:val="00C44266"/>
    <w:rsid w:val="00C442A3"/>
    <w:rsid w:val="00C442F3"/>
    <w:rsid w:val="00C44356"/>
    <w:rsid w:val="00C4475A"/>
    <w:rsid w:val="00C44C89"/>
    <w:rsid w:val="00C44EF5"/>
    <w:rsid w:val="00C45283"/>
    <w:rsid w:val="00C4540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4E6D"/>
    <w:rsid w:val="00C55116"/>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730"/>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B24"/>
    <w:rsid w:val="00C63E5F"/>
    <w:rsid w:val="00C63F82"/>
    <w:rsid w:val="00C640D7"/>
    <w:rsid w:val="00C64216"/>
    <w:rsid w:val="00C6429E"/>
    <w:rsid w:val="00C64496"/>
    <w:rsid w:val="00C644B6"/>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30A"/>
    <w:rsid w:val="00C7046B"/>
    <w:rsid w:val="00C70541"/>
    <w:rsid w:val="00C708C7"/>
    <w:rsid w:val="00C70D32"/>
    <w:rsid w:val="00C71009"/>
    <w:rsid w:val="00C71236"/>
    <w:rsid w:val="00C712EA"/>
    <w:rsid w:val="00C714B1"/>
    <w:rsid w:val="00C71503"/>
    <w:rsid w:val="00C7155A"/>
    <w:rsid w:val="00C715CC"/>
    <w:rsid w:val="00C715D9"/>
    <w:rsid w:val="00C7174D"/>
    <w:rsid w:val="00C7187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C0"/>
    <w:rsid w:val="00C73FF2"/>
    <w:rsid w:val="00C7404B"/>
    <w:rsid w:val="00C742AD"/>
    <w:rsid w:val="00C74346"/>
    <w:rsid w:val="00C7453D"/>
    <w:rsid w:val="00C746AB"/>
    <w:rsid w:val="00C74C69"/>
    <w:rsid w:val="00C75468"/>
    <w:rsid w:val="00C7547E"/>
    <w:rsid w:val="00C754F3"/>
    <w:rsid w:val="00C756BB"/>
    <w:rsid w:val="00C758D7"/>
    <w:rsid w:val="00C75A73"/>
    <w:rsid w:val="00C75CA8"/>
    <w:rsid w:val="00C75DB1"/>
    <w:rsid w:val="00C7601F"/>
    <w:rsid w:val="00C7613C"/>
    <w:rsid w:val="00C7623C"/>
    <w:rsid w:val="00C7630F"/>
    <w:rsid w:val="00C76619"/>
    <w:rsid w:val="00C768A9"/>
    <w:rsid w:val="00C769E4"/>
    <w:rsid w:val="00C76AC7"/>
    <w:rsid w:val="00C76F43"/>
    <w:rsid w:val="00C76F6C"/>
    <w:rsid w:val="00C772F7"/>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70B"/>
    <w:rsid w:val="00C81750"/>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06"/>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87FD1"/>
    <w:rsid w:val="00C90037"/>
    <w:rsid w:val="00C901E4"/>
    <w:rsid w:val="00C90428"/>
    <w:rsid w:val="00C9050C"/>
    <w:rsid w:val="00C908E7"/>
    <w:rsid w:val="00C90BD1"/>
    <w:rsid w:val="00C9102F"/>
    <w:rsid w:val="00C91284"/>
    <w:rsid w:val="00C91957"/>
    <w:rsid w:val="00C91A5F"/>
    <w:rsid w:val="00C91E2A"/>
    <w:rsid w:val="00C91E68"/>
    <w:rsid w:val="00C9214F"/>
    <w:rsid w:val="00C92946"/>
    <w:rsid w:val="00C92DBD"/>
    <w:rsid w:val="00C93090"/>
    <w:rsid w:val="00C93094"/>
    <w:rsid w:val="00C933E5"/>
    <w:rsid w:val="00C9350A"/>
    <w:rsid w:val="00C936C7"/>
    <w:rsid w:val="00C936E3"/>
    <w:rsid w:val="00C9399F"/>
    <w:rsid w:val="00C93F11"/>
    <w:rsid w:val="00C93FC4"/>
    <w:rsid w:val="00C9400E"/>
    <w:rsid w:val="00C943E2"/>
    <w:rsid w:val="00C94414"/>
    <w:rsid w:val="00C94715"/>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46A"/>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550"/>
    <w:rsid w:val="00CA666E"/>
    <w:rsid w:val="00CA6682"/>
    <w:rsid w:val="00CA698C"/>
    <w:rsid w:val="00CA698D"/>
    <w:rsid w:val="00CA6F82"/>
    <w:rsid w:val="00CA7171"/>
    <w:rsid w:val="00CA796D"/>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6C3"/>
    <w:rsid w:val="00CB5AD0"/>
    <w:rsid w:val="00CB5F0A"/>
    <w:rsid w:val="00CB5F26"/>
    <w:rsid w:val="00CB5FF1"/>
    <w:rsid w:val="00CB62A7"/>
    <w:rsid w:val="00CB6331"/>
    <w:rsid w:val="00CB64E5"/>
    <w:rsid w:val="00CB6517"/>
    <w:rsid w:val="00CB6599"/>
    <w:rsid w:val="00CB6660"/>
    <w:rsid w:val="00CB6771"/>
    <w:rsid w:val="00CB6975"/>
    <w:rsid w:val="00CB6983"/>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C96"/>
    <w:rsid w:val="00CC1D8E"/>
    <w:rsid w:val="00CC25EB"/>
    <w:rsid w:val="00CC277A"/>
    <w:rsid w:val="00CC27D6"/>
    <w:rsid w:val="00CC2832"/>
    <w:rsid w:val="00CC2A87"/>
    <w:rsid w:val="00CC2C2C"/>
    <w:rsid w:val="00CC2E3A"/>
    <w:rsid w:val="00CC2FA5"/>
    <w:rsid w:val="00CC305B"/>
    <w:rsid w:val="00CC34F0"/>
    <w:rsid w:val="00CC36D1"/>
    <w:rsid w:val="00CC375C"/>
    <w:rsid w:val="00CC3B20"/>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3"/>
    <w:rsid w:val="00CD072C"/>
    <w:rsid w:val="00CD076A"/>
    <w:rsid w:val="00CD07D0"/>
    <w:rsid w:val="00CD0874"/>
    <w:rsid w:val="00CD0B66"/>
    <w:rsid w:val="00CD0EEA"/>
    <w:rsid w:val="00CD10E6"/>
    <w:rsid w:val="00CD1744"/>
    <w:rsid w:val="00CD18AD"/>
    <w:rsid w:val="00CD18D2"/>
    <w:rsid w:val="00CD1BD7"/>
    <w:rsid w:val="00CD1EA3"/>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3F48"/>
    <w:rsid w:val="00CD400D"/>
    <w:rsid w:val="00CD4308"/>
    <w:rsid w:val="00CD43B1"/>
    <w:rsid w:val="00CD4476"/>
    <w:rsid w:val="00CD4485"/>
    <w:rsid w:val="00CD4609"/>
    <w:rsid w:val="00CD466D"/>
    <w:rsid w:val="00CD479F"/>
    <w:rsid w:val="00CD4993"/>
    <w:rsid w:val="00CD49EA"/>
    <w:rsid w:val="00CD4B3B"/>
    <w:rsid w:val="00CD516C"/>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6F29"/>
    <w:rsid w:val="00CD7529"/>
    <w:rsid w:val="00CD76DB"/>
    <w:rsid w:val="00CD7A26"/>
    <w:rsid w:val="00CD7A7C"/>
    <w:rsid w:val="00CD7B86"/>
    <w:rsid w:val="00CE0A83"/>
    <w:rsid w:val="00CE0CD2"/>
    <w:rsid w:val="00CE0F95"/>
    <w:rsid w:val="00CE114B"/>
    <w:rsid w:val="00CE1B49"/>
    <w:rsid w:val="00CE1B73"/>
    <w:rsid w:val="00CE2362"/>
    <w:rsid w:val="00CE28C3"/>
    <w:rsid w:val="00CE2940"/>
    <w:rsid w:val="00CE2D79"/>
    <w:rsid w:val="00CE2DBB"/>
    <w:rsid w:val="00CE31EE"/>
    <w:rsid w:val="00CE34B1"/>
    <w:rsid w:val="00CE37A4"/>
    <w:rsid w:val="00CE3828"/>
    <w:rsid w:val="00CE389B"/>
    <w:rsid w:val="00CE3C23"/>
    <w:rsid w:val="00CE3C41"/>
    <w:rsid w:val="00CE3F1D"/>
    <w:rsid w:val="00CE425B"/>
    <w:rsid w:val="00CE4285"/>
    <w:rsid w:val="00CE4346"/>
    <w:rsid w:val="00CE4675"/>
    <w:rsid w:val="00CE4745"/>
    <w:rsid w:val="00CE4961"/>
    <w:rsid w:val="00CE4A2D"/>
    <w:rsid w:val="00CE4E7F"/>
    <w:rsid w:val="00CE4FCD"/>
    <w:rsid w:val="00CE5528"/>
    <w:rsid w:val="00CE55C5"/>
    <w:rsid w:val="00CE5AF2"/>
    <w:rsid w:val="00CE5DC7"/>
    <w:rsid w:val="00CE60E4"/>
    <w:rsid w:val="00CE6124"/>
    <w:rsid w:val="00CE6248"/>
    <w:rsid w:val="00CE62D7"/>
    <w:rsid w:val="00CE62E4"/>
    <w:rsid w:val="00CE634F"/>
    <w:rsid w:val="00CE63DE"/>
    <w:rsid w:val="00CE684D"/>
    <w:rsid w:val="00CE685E"/>
    <w:rsid w:val="00CE6A6D"/>
    <w:rsid w:val="00CE77A0"/>
    <w:rsid w:val="00CE784E"/>
    <w:rsid w:val="00CE791E"/>
    <w:rsid w:val="00CE7B8D"/>
    <w:rsid w:val="00CE7BE2"/>
    <w:rsid w:val="00CE7D7B"/>
    <w:rsid w:val="00CE7DE0"/>
    <w:rsid w:val="00CE7EB5"/>
    <w:rsid w:val="00CF02C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909"/>
    <w:rsid w:val="00CF4CF3"/>
    <w:rsid w:val="00CF4D0B"/>
    <w:rsid w:val="00CF4EB1"/>
    <w:rsid w:val="00CF4F56"/>
    <w:rsid w:val="00CF5374"/>
    <w:rsid w:val="00CF5402"/>
    <w:rsid w:val="00CF54EB"/>
    <w:rsid w:val="00CF58F1"/>
    <w:rsid w:val="00CF59CF"/>
    <w:rsid w:val="00CF5F96"/>
    <w:rsid w:val="00CF699E"/>
    <w:rsid w:val="00CF6DB3"/>
    <w:rsid w:val="00CF6DB6"/>
    <w:rsid w:val="00CF6ECE"/>
    <w:rsid w:val="00CF6FF3"/>
    <w:rsid w:val="00CF75BD"/>
    <w:rsid w:val="00CF77D7"/>
    <w:rsid w:val="00CF7821"/>
    <w:rsid w:val="00CF798E"/>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910"/>
    <w:rsid w:val="00D02A64"/>
    <w:rsid w:val="00D03457"/>
    <w:rsid w:val="00D034D2"/>
    <w:rsid w:val="00D03549"/>
    <w:rsid w:val="00D036F2"/>
    <w:rsid w:val="00D03A33"/>
    <w:rsid w:val="00D03ACB"/>
    <w:rsid w:val="00D03B4A"/>
    <w:rsid w:val="00D03BB1"/>
    <w:rsid w:val="00D03C2F"/>
    <w:rsid w:val="00D03D6E"/>
    <w:rsid w:val="00D03E0D"/>
    <w:rsid w:val="00D03EFF"/>
    <w:rsid w:val="00D04533"/>
    <w:rsid w:val="00D04649"/>
    <w:rsid w:val="00D04B67"/>
    <w:rsid w:val="00D05139"/>
    <w:rsid w:val="00D051C7"/>
    <w:rsid w:val="00D0548A"/>
    <w:rsid w:val="00D056F6"/>
    <w:rsid w:val="00D05B8D"/>
    <w:rsid w:val="00D05BC1"/>
    <w:rsid w:val="00D05E0C"/>
    <w:rsid w:val="00D06057"/>
    <w:rsid w:val="00D06214"/>
    <w:rsid w:val="00D06291"/>
    <w:rsid w:val="00D062C9"/>
    <w:rsid w:val="00D06364"/>
    <w:rsid w:val="00D063A5"/>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E74"/>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46C"/>
    <w:rsid w:val="00D14691"/>
    <w:rsid w:val="00D14AB9"/>
    <w:rsid w:val="00D14AFB"/>
    <w:rsid w:val="00D15360"/>
    <w:rsid w:val="00D15399"/>
    <w:rsid w:val="00D15670"/>
    <w:rsid w:val="00D1586E"/>
    <w:rsid w:val="00D15DFA"/>
    <w:rsid w:val="00D162F0"/>
    <w:rsid w:val="00D16459"/>
    <w:rsid w:val="00D165AF"/>
    <w:rsid w:val="00D16614"/>
    <w:rsid w:val="00D169A3"/>
    <w:rsid w:val="00D16FCE"/>
    <w:rsid w:val="00D17182"/>
    <w:rsid w:val="00D17213"/>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0D00"/>
    <w:rsid w:val="00D210B4"/>
    <w:rsid w:val="00D211A3"/>
    <w:rsid w:val="00D213FD"/>
    <w:rsid w:val="00D21436"/>
    <w:rsid w:val="00D216E5"/>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0"/>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07E"/>
    <w:rsid w:val="00D26289"/>
    <w:rsid w:val="00D263CB"/>
    <w:rsid w:val="00D2664C"/>
    <w:rsid w:val="00D2675F"/>
    <w:rsid w:val="00D26A58"/>
    <w:rsid w:val="00D26F7E"/>
    <w:rsid w:val="00D270F9"/>
    <w:rsid w:val="00D27165"/>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59"/>
    <w:rsid w:val="00D35C6F"/>
    <w:rsid w:val="00D35E19"/>
    <w:rsid w:val="00D360CE"/>
    <w:rsid w:val="00D36558"/>
    <w:rsid w:val="00D3665B"/>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241"/>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3869"/>
    <w:rsid w:val="00D43D93"/>
    <w:rsid w:val="00D441C2"/>
    <w:rsid w:val="00D44323"/>
    <w:rsid w:val="00D4449D"/>
    <w:rsid w:val="00D444A3"/>
    <w:rsid w:val="00D44851"/>
    <w:rsid w:val="00D44A32"/>
    <w:rsid w:val="00D44ED8"/>
    <w:rsid w:val="00D4528B"/>
    <w:rsid w:val="00D45714"/>
    <w:rsid w:val="00D45740"/>
    <w:rsid w:val="00D45795"/>
    <w:rsid w:val="00D457A1"/>
    <w:rsid w:val="00D45D92"/>
    <w:rsid w:val="00D4637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668"/>
    <w:rsid w:val="00D50847"/>
    <w:rsid w:val="00D50873"/>
    <w:rsid w:val="00D50934"/>
    <w:rsid w:val="00D5129E"/>
    <w:rsid w:val="00D512B8"/>
    <w:rsid w:val="00D51538"/>
    <w:rsid w:val="00D5159B"/>
    <w:rsid w:val="00D516CF"/>
    <w:rsid w:val="00D51878"/>
    <w:rsid w:val="00D51944"/>
    <w:rsid w:val="00D51DF3"/>
    <w:rsid w:val="00D52684"/>
    <w:rsid w:val="00D52A4B"/>
    <w:rsid w:val="00D52E6D"/>
    <w:rsid w:val="00D533D1"/>
    <w:rsid w:val="00D5348B"/>
    <w:rsid w:val="00D535F7"/>
    <w:rsid w:val="00D53607"/>
    <w:rsid w:val="00D53637"/>
    <w:rsid w:val="00D53855"/>
    <w:rsid w:val="00D53A51"/>
    <w:rsid w:val="00D53AD6"/>
    <w:rsid w:val="00D5404A"/>
    <w:rsid w:val="00D54273"/>
    <w:rsid w:val="00D544BA"/>
    <w:rsid w:val="00D546DD"/>
    <w:rsid w:val="00D547AC"/>
    <w:rsid w:val="00D54841"/>
    <w:rsid w:val="00D54A8C"/>
    <w:rsid w:val="00D54BEA"/>
    <w:rsid w:val="00D55062"/>
    <w:rsid w:val="00D550B1"/>
    <w:rsid w:val="00D5527B"/>
    <w:rsid w:val="00D5535A"/>
    <w:rsid w:val="00D55940"/>
    <w:rsid w:val="00D55B9E"/>
    <w:rsid w:val="00D55BC2"/>
    <w:rsid w:val="00D55EB5"/>
    <w:rsid w:val="00D55ED1"/>
    <w:rsid w:val="00D55F94"/>
    <w:rsid w:val="00D5611C"/>
    <w:rsid w:val="00D56177"/>
    <w:rsid w:val="00D56209"/>
    <w:rsid w:val="00D5658F"/>
    <w:rsid w:val="00D565E4"/>
    <w:rsid w:val="00D56674"/>
    <w:rsid w:val="00D566E9"/>
    <w:rsid w:val="00D568E2"/>
    <w:rsid w:val="00D56C82"/>
    <w:rsid w:val="00D56F5A"/>
    <w:rsid w:val="00D56F75"/>
    <w:rsid w:val="00D571F3"/>
    <w:rsid w:val="00D573E4"/>
    <w:rsid w:val="00D573E7"/>
    <w:rsid w:val="00D574D3"/>
    <w:rsid w:val="00D57524"/>
    <w:rsid w:val="00D5787B"/>
    <w:rsid w:val="00D57DA6"/>
    <w:rsid w:val="00D600FD"/>
    <w:rsid w:val="00D6057A"/>
    <w:rsid w:val="00D609D7"/>
    <w:rsid w:val="00D60BEA"/>
    <w:rsid w:val="00D60C42"/>
    <w:rsid w:val="00D60CAC"/>
    <w:rsid w:val="00D60D1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DF9"/>
    <w:rsid w:val="00D63EA7"/>
    <w:rsid w:val="00D63EF4"/>
    <w:rsid w:val="00D644E5"/>
    <w:rsid w:val="00D64783"/>
    <w:rsid w:val="00D64911"/>
    <w:rsid w:val="00D6497A"/>
    <w:rsid w:val="00D64A30"/>
    <w:rsid w:val="00D64AD6"/>
    <w:rsid w:val="00D64C88"/>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67F72"/>
    <w:rsid w:val="00D67FBB"/>
    <w:rsid w:val="00D70387"/>
    <w:rsid w:val="00D70786"/>
    <w:rsid w:val="00D708A0"/>
    <w:rsid w:val="00D71106"/>
    <w:rsid w:val="00D714CF"/>
    <w:rsid w:val="00D715E4"/>
    <w:rsid w:val="00D71A6D"/>
    <w:rsid w:val="00D71E8E"/>
    <w:rsid w:val="00D72460"/>
    <w:rsid w:val="00D726AD"/>
    <w:rsid w:val="00D729C2"/>
    <w:rsid w:val="00D72B4B"/>
    <w:rsid w:val="00D72CED"/>
    <w:rsid w:val="00D730E7"/>
    <w:rsid w:val="00D73155"/>
    <w:rsid w:val="00D73569"/>
    <w:rsid w:val="00D735BB"/>
    <w:rsid w:val="00D73E97"/>
    <w:rsid w:val="00D73FDC"/>
    <w:rsid w:val="00D740A9"/>
    <w:rsid w:val="00D7411A"/>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29F"/>
    <w:rsid w:val="00D77935"/>
    <w:rsid w:val="00D77BB0"/>
    <w:rsid w:val="00D77CA6"/>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79C"/>
    <w:rsid w:val="00D81811"/>
    <w:rsid w:val="00D81C12"/>
    <w:rsid w:val="00D81CB0"/>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15A"/>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12F"/>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1FBB"/>
    <w:rsid w:val="00D9208C"/>
    <w:rsid w:val="00D920B2"/>
    <w:rsid w:val="00D921D8"/>
    <w:rsid w:val="00D925C7"/>
    <w:rsid w:val="00D92839"/>
    <w:rsid w:val="00D928FE"/>
    <w:rsid w:val="00D92AA2"/>
    <w:rsid w:val="00D92ACD"/>
    <w:rsid w:val="00D92BCA"/>
    <w:rsid w:val="00D92CBE"/>
    <w:rsid w:val="00D92E22"/>
    <w:rsid w:val="00D9347E"/>
    <w:rsid w:val="00D939DF"/>
    <w:rsid w:val="00D93B1E"/>
    <w:rsid w:val="00D94213"/>
    <w:rsid w:val="00D9459F"/>
    <w:rsid w:val="00D945FD"/>
    <w:rsid w:val="00D94EB2"/>
    <w:rsid w:val="00D94ECF"/>
    <w:rsid w:val="00D9510F"/>
    <w:rsid w:val="00D95231"/>
    <w:rsid w:val="00D95277"/>
    <w:rsid w:val="00D955E8"/>
    <w:rsid w:val="00D95613"/>
    <w:rsid w:val="00D958C2"/>
    <w:rsid w:val="00D95B59"/>
    <w:rsid w:val="00D95E19"/>
    <w:rsid w:val="00D963B8"/>
    <w:rsid w:val="00D968E0"/>
    <w:rsid w:val="00D969E9"/>
    <w:rsid w:val="00D96A30"/>
    <w:rsid w:val="00D96A5A"/>
    <w:rsid w:val="00D96AAD"/>
    <w:rsid w:val="00D96DC5"/>
    <w:rsid w:val="00D96FD2"/>
    <w:rsid w:val="00D97034"/>
    <w:rsid w:val="00D97053"/>
    <w:rsid w:val="00D972FD"/>
    <w:rsid w:val="00D973CA"/>
    <w:rsid w:val="00D976A2"/>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8C7"/>
    <w:rsid w:val="00DA3AE5"/>
    <w:rsid w:val="00DA3E49"/>
    <w:rsid w:val="00DA3F5A"/>
    <w:rsid w:val="00DA416E"/>
    <w:rsid w:val="00DA41DD"/>
    <w:rsid w:val="00DA4723"/>
    <w:rsid w:val="00DA4F07"/>
    <w:rsid w:val="00DA4F42"/>
    <w:rsid w:val="00DA4F8C"/>
    <w:rsid w:val="00DA505D"/>
    <w:rsid w:val="00DA53BB"/>
    <w:rsid w:val="00DA53DA"/>
    <w:rsid w:val="00DA54B1"/>
    <w:rsid w:val="00DA5A4A"/>
    <w:rsid w:val="00DA5B9E"/>
    <w:rsid w:val="00DA5BAB"/>
    <w:rsid w:val="00DA5C58"/>
    <w:rsid w:val="00DA5DE1"/>
    <w:rsid w:val="00DA5F56"/>
    <w:rsid w:val="00DA60A7"/>
    <w:rsid w:val="00DA60F4"/>
    <w:rsid w:val="00DA61A1"/>
    <w:rsid w:val="00DA62EE"/>
    <w:rsid w:val="00DA65C7"/>
    <w:rsid w:val="00DA6896"/>
    <w:rsid w:val="00DA6AB0"/>
    <w:rsid w:val="00DA6CF9"/>
    <w:rsid w:val="00DA6DF2"/>
    <w:rsid w:val="00DA7263"/>
    <w:rsid w:val="00DA733D"/>
    <w:rsid w:val="00DA743D"/>
    <w:rsid w:val="00DA757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2F6"/>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85F"/>
    <w:rsid w:val="00DB7D71"/>
    <w:rsid w:val="00DB7D83"/>
    <w:rsid w:val="00DB7EB0"/>
    <w:rsid w:val="00DC02F3"/>
    <w:rsid w:val="00DC086C"/>
    <w:rsid w:val="00DC0970"/>
    <w:rsid w:val="00DC0D96"/>
    <w:rsid w:val="00DC0FFB"/>
    <w:rsid w:val="00DC107F"/>
    <w:rsid w:val="00DC1461"/>
    <w:rsid w:val="00DC1507"/>
    <w:rsid w:val="00DC1518"/>
    <w:rsid w:val="00DC154A"/>
    <w:rsid w:val="00DC17BC"/>
    <w:rsid w:val="00DC183A"/>
    <w:rsid w:val="00DC188E"/>
    <w:rsid w:val="00DC1ACE"/>
    <w:rsid w:val="00DC1B8B"/>
    <w:rsid w:val="00DC1E15"/>
    <w:rsid w:val="00DC2CA3"/>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3FE"/>
    <w:rsid w:val="00DD1482"/>
    <w:rsid w:val="00DD1CBD"/>
    <w:rsid w:val="00DD1D97"/>
    <w:rsid w:val="00DD1DA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09"/>
    <w:rsid w:val="00DE76B4"/>
    <w:rsid w:val="00DE78CE"/>
    <w:rsid w:val="00DE78DC"/>
    <w:rsid w:val="00DE7985"/>
    <w:rsid w:val="00DE7BB4"/>
    <w:rsid w:val="00DE7C45"/>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D8F"/>
    <w:rsid w:val="00DF2F37"/>
    <w:rsid w:val="00DF301D"/>
    <w:rsid w:val="00DF30A9"/>
    <w:rsid w:val="00DF334D"/>
    <w:rsid w:val="00DF3537"/>
    <w:rsid w:val="00DF3666"/>
    <w:rsid w:val="00DF370E"/>
    <w:rsid w:val="00DF373C"/>
    <w:rsid w:val="00DF3A28"/>
    <w:rsid w:val="00DF3E74"/>
    <w:rsid w:val="00DF4061"/>
    <w:rsid w:val="00DF409D"/>
    <w:rsid w:val="00DF41CB"/>
    <w:rsid w:val="00DF431C"/>
    <w:rsid w:val="00DF4746"/>
    <w:rsid w:val="00DF4B88"/>
    <w:rsid w:val="00DF4EF4"/>
    <w:rsid w:val="00DF4FBD"/>
    <w:rsid w:val="00DF5151"/>
    <w:rsid w:val="00DF522D"/>
    <w:rsid w:val="00DF53CF"/>
    <w:rsid w:val="00DF564C"/>
    <w:rsid w:val="00DF56D3"/>
    <w:rsid w:val="00DF5A3B"/>
    <w:rsid w:val="00DF5AF3"/>
    <w:rsid w:val="00DF5B43"/>
    <w:rsid w:val="00DF5CA2"/>
    <w:rsid w:val="00DF5D47"/>
    <w:rsid w:val="00DF5E32"/>
    <w:rsid w:val="00DF627A"/>
    <w:rsid w:val="00DF62D3"/>
    <w:rsid w:val="00DF62E0"/>
    <w:rsid w:val="00DF65D8"/>
    <w:rsid w:val="00DF692E"/>
    <w:rsid w:val="00DF6C42"/>
    <w:rsid w:val="00DF6CA8"/>
    <w:rsid w:val="00DF71D7"/>
    <w:rsid w:val="00DF749A"/>
    <w:rsid w:val="00DF768B"/>
    <w:rsid w:val="00DF79D9"/>
    <w:rsid w:val="00DF7E5D"/>
    <w:rsid w:val="00DF7EF2"/>
    <w:rsid w:val="00E0000F"/>
    <w:rsid w:val="00E00106"/>
    <w:rsid w:val="00E00521"/>
    <w:rsid w:val="00E005BF"/>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C1C"/>
    <w:rsid w:val="00E22D65"/>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461"/>
    <w:rsid w:val="00E26717"/>
    <w:rsid w:val="00E26722"/>
    <w:rsid w:val="00E267E4"/>
    <w:rsid w:val="00E26B5E"/>
    <w:rsid w:val="00E26BA2"/>
    <w:rsid w:val="00E26F28"/>
    <w:rsid w:val="00E272EC"/>
    <w:rsid w:val="00E27885"/>
    <w:rsid w:val="00E27919"/>
    <w:rsid w:val="00E27C8D"/>
    <w:rsid w:val="00E27D18"/>
    <w:rsid w:val="00E27E77"/>
    <w:rsid w:val="00E27F69"/>
    <w:rsid w:val="00E30106"/>
    <w:rsid w:val="00E30458"/>
    <w:rsid w:val="00E30731"/>
    <w:rsid w:val="00E308BF"/>
    <w:rsid w:val="00E30B18"/>
    <w:rsid w:val="00E30C23"/>
    <w:rsid w:val="00E30DD6"/>
    <w:rsid w:val="00E311A7"/>
    <w:rsid w:val="00E31233"/>
    <w:rsid w:val="00E31390"/>
    <w:rsid w:val="00E314A2"/>
    <w:rsid w:val="00E314C7"/>
    <w:rsid w:val="00E319F2"/>
    <w:rsid w:val="00E31DF2"/>
    <w:rsid w:val="00E31F14"/>
    <w:rsid w:val="00E32489"/>
    <w:rsid w:val="00E3266A"/>
    <w:rsid w:val="00E334FD"/>
    <w:rsid w:val="00E33C7D"/>
    <w:rsid w:val="00E33D3C"/>
    <w:rsid w:val="00E3419A"/>
    <w:rsid w:val="00E34245"/>
    <w:rsid w:val="00E342B9"/>
    <w:rsid w:val="00E34425"/>
    <w:rsid w:val="00E3456D"/>
    <w:rsid w:val="00E346FE"/>
    <w:rsid w:val="00E34753"/>
    <w:rsid w:val="00E34924"/>
    <w:rsid w:val="00E34FD4"/>
    <w:rsid w:val="00E35042"/>
    <w:rsid w:val="00E3507E"/>
    <w:rsid w:val="00E35320"/>
    <w:rsid w:val="00E354A1"/>
    <w:rsid w:val="00E357A5"/>
    <w:rsid w:val="00E358DC"/>
    <w:rsid w:val="00E363AE"/>
    <w:rsid w:val="00E36799"/>
    <w:rsid w:val="00E3697D"/>
    <w:rsid w:val="00E36CF0"/>
    <w:rsid w:val="00E36F69"/>
    <w:rsid w:val="00E373CD"/>
    <w:rsid w:val="00E377DA"/>
    <w:rsid w:val="00E37966"/>
    <w:rsid w:val="00E37AF8"/>
    <w:rsid w:val="00E37F50"/>
    <w:rsid w:val="00E402DF"/>
    <w:rsid w:val="00E40423"/>
    <w:rsid w:val="00E40680"/>
    <w:rsid w:val="00E4094D"/>
    <w:rsid w:val="00E40962"/>
    <w:rsid w:val="00E409C1"/>
    <w:rsid w:val="00E40BD3"/>
    <w:rsid w:val="00E410AE"/>
    <w:rsid w:val="00E415DE"/>
    <w:rsid w:val="00E4162D"/>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A4"/>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CE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18"/>
    <w:rsid w:val="00E5025C"/>
    <w:rsid w:val="00E503D4"/>
    <w:rsid w:val="00E503ED"/>
    <w:rsid w:val="00E504E6"/>
    <w:rsid w:val="00E506F1"/>
    <w:rsid w:val="00E5073B"/>
    <w:rsid w:val="00E50ADC"/>
    <w:rsid w:val="00E50D69"/>
    <w:rsid w:val="00E512EB"/>
    <w:rsid w:val="00E514CD"/>
    <w:rsid w:val="00E517C1"/>
    <w:rsid w:val="00E51B09"/>
    <w:rsid w:val="00E51C76"/>
    <w:rsid w:val="00E51C79"/>
    <w:rsid w:val="00E51CA4"/>
    <w:rsid w:val="00E51E2B"/>
    <w:rsid w:val="00E52256"/>
    <w:rsid w:val="00E5276C"/>
    <w:rsid w:val="00E52D87"/>
    <w:rsid w:val="00E52E36"/>
    <w:rsid w:val="00E52F17"/>
    <w:rsid w:val="00E53670"/>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5A0"/>
    <w:rsid w:val="00E60639"/>
    <w:rsid w:val="00E60CA8"/>
    <w:rsid w:val="00E60D6C"/>
    <w:rsid w:val="00E60E33"/>
    <w:rsid w:val="00E6138D"/>
    <w:rsid w:val="00E614B8"/>
    <w:rsid w:val="00E618B8"/>
    <w:rsid w:val="00E61D60"/>
    <w:rsid w:val="00E61D62"/>
    <w:rsid w:val="00E6206A"/>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4EC5"/>
    <w:rsid w:val="00E655AE"/>
    <w:rsid w:val="00E658DA"/>
    <w:rsid w:val="00E667CB"/>
    <w:rsid w:val="00E66E2B"/>
    <w:rsid w:val="00E67225"/>
    <w:rsid w:val="00E672AA"/>
    <w:rsid w:val="00E67574"/>
    <w:rsid w:val="00E675FD"/>
    <w:rsid w:val="00E67690"/>
    <w:rsid w:val="00E67922"/>
    <w:rsid w:val="00E67B9C"/>
    <w:rsid w:val="00E67F0D"/>
    <w:rsid w:val="00E70357"/>
    <w:rsid w:val="00E70A4B"/>
    <w:rsid w:val="00E70A79"/>
    <w:rsid w:val="00E70B38"/>
    <w:rsid w:val="00E70C25"/>
    <w:rsid w:val="00E70E45"/>
    <w:rsid w:val="00E7111B"/>
    <w:rsid w:val="00E713C8"/>
    <w:rsid w:val="00E713FD"/>
    <w:rsid w:val="00E718C2"/>
    <w:rsid w:val="00E7192D"/>
    <w:rsid w:val="00E719F0"/>
    <w:rsid w:val="00E71AFE"/>
    <w:rsid w:val="00E71DAA"/>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D17"/>
    <w:rsid w:val="00E74FA6"/>
    <w:rsid w:val="00E7559C"/>
    <w:rsid w:val="00E756B9"/>
    <w:rsid w:val="00E75841"/>
    <w:rsid w:val="00E75C27"/>
    <w:rsid w:val="00E75EE2"/>
    <w:rsid w:val="00E75F4D"/>
    <w:rsid w:val="00E76015"/>
    <w:rsid w:val="00E76049"/>
    <w:rsid w:val="00E760DD"/>
    <w:rsid w:val="00E76199"/>
    <w:rsid w:val="00E7635C"/>
    <w:rsid w:val="00E76847"/>
    <w:rsid w:val="00E76B61"/>
    <w:rsid w:val="00E76D4E"/>
    <w:rsid w:val="00E77056"/>
    <w:rsid w:val="00E774FF"/>
    <w:rsid w:val="00E7752A"/>
    <w:rsid w:val="00E779E4"/>
    <w:rsid w:val="00E77EDA"/>
    <w:rsid w:val="00E8001C"/>
    <w:rsid w:val="00E80039"/>
    <w:rsid w:val="00E801C3"/>
    <w:rsid w:val="00E802FA"/>
    <w:rsid w:val="00E80833"/>
    <w:rsid w:val="00E809E4"/>
    <w:rsid w:val="00E80A3F"/>
    <w:rsid w:val="00E80C52"/>
    <w:rsid w:val="00E81041"/>
    <w:rsid w:val="00E8119E"/>
    <w:rsid w:val="00E81862"/>
    <w:rsid w:val="00E81E59"/>
    <w:rsid w:val="00E81F80"/>
    <w:rsid w:val="00E81FFE"/>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6ED"/>
    <w:rsid w:val="00E9070B"/>
    <w:rsid w:val="00E90B27"/>
    <w:rsid w:val="00E90BA1"/>
    <w:rsid w:val="00E90BFC"/>
    <w:rsid w:val="00E90D3F"/>
    <w:rsid w:val="00E90FF1"/>
    <w:rsid w:val="00E9195B"/>
    <w:rsid w:val="00E9195D"/>
    <w:rsid w:val="00E91BB9"/>
    <w:rsid w:val="00E91EAE"/>
    <w:rsid w:val="00E9233E"/>
    <w:rsid w:val="00E92341"/>
    <w:rsid w:val="00E92348"/>
    <w:rsid w:val="00E9242B"/>
    <w:rsid w:val="00E9248B"/>
    <w:rsid w:val="00E925C9"/>
    <w:rsid w:val="00E925E2"/>
    <w:rsid w:val="00E92648"/>
    <w:rsid w:val="00E9269D"/>
    <w:rsid w:val="00E92828"/>
    <w:rsid w:val="00E92C60"/>
    <w:rsid w:val="00E92CC9"/>
    <w:rsid w:val="00E92DC6"/>
    <w:rsid w:val="00E93086"/>
    <w:rsid w:val="00E93535"/>
    <w:rsid w:val="00E93736"/>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80B"/>
    <w:rsid w:val="00E97A20"/>
    <w:rsid w:val="00E97D10"/>
    <w:rsid w:val="00E97E99"/>
    <w:rsid w:val="00EA0251"/>
    <w:rsid w:val="00EA02BA"/>
    <w:rsid w:val="00EA0429"/>
    <w:rsid w:val="00EA0778"/>
    <w:rsid w:val="00EA0A47"/>
    <w:rsid w:val="00EA0E86"/>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47B"/>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AB0"/>
    <w:rsid w:val="00EB01C4"/>
    <w:rsid w:val="00EB0439"/>
    <w:rsid w:val="00EB0697"/>
    <w:rsid w:val="00EB085E"/>
    <w:rsid w:val="00EB0A0B"/>
    <w:rsid w:val="00EB0A47"/>
    <w:rsid w:val="00EB0C26"/>
    <w:rsid w:val="00EB0D65"/>
    <w:rsid w:val="00EB0EB5"/>
    <w:rsid w:val="00EB0F5F"/>
    <w:rsid w:val="00EB133A"/>
    <w:rsid w:val="00EB14A0"/>
    <w:rsid w:val="00EB15E0"/>
    <w:rsid w:val="00EB1E07"/>
    <w:rsid w:val="00EB1F29"/>
    <w:rsid w:val="00EB1FE3"/>
    <w:rsid w:val="00EB24E3"/>
    <w:rsid w:val="00EB2C22"/>
    <w:rsid w:val="00EB2DEC"/>
    <w:rsid w:val="00EB2F01"/>
    <w:rsid w:val="00EB39BD"/>
    <w:rsid w:val="00EB4280"/>
    <w:rsid w:val="00EB4371"/>
    <w:rsid w:val="00EB4850"/>
    <w:rsid w:val="00EB48DE"/>
    <w:rsid w:val="00EB49BB"/>
    <w:rsid w:val="00EB4C23"/>
    <w:rsid w:val="00EB54EB"/>
    <w:rsid w:val="00EB5CDC"/>
    <w:rsid w:val="00EB5D86"/>
    <w:rsid w:val="00EB5E15"/>
    <w:rsid w:val="00EB6207"/>
    <w:rsid w:val="00EB6322"/>
    <w:rsid w:val="00EB63E9"/>
    <w:rsid w:val="00EB670F"/>
    <w:rsid w:val="00EB67FB"/>
    <w:rsid w:val="00EB6B0F"/>
    <w:rsid w:val="00EB6DD6"/>
    <w:rsid w:val="00EB6E23"/>
    <w:rsid w:val="00EB6F2D"/>
    <w:rsid w:val="00EB7546"/>
    <w:rsid w:val="00EB79E4"/>
    <w:rsid w:val="00EB7C55"/>
    <w:rsid w:val="00EB7C8D"/>
    <w:rsid w:val="00EB7CE5"/>
    <w:rsid w:val="00EB7DAD"/>
    <w:rsid w:val="00EC0141"/>
    <w:rsid w:val="00EC01C4"/>
    <w:rsid w:val="00EC043D"/>
    <w:rsid w:val="00EC0B76"/>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46E"/>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448"/>
    <w:rsid w:val="00ED2753"/>
    <w:rsid w:val="00ED27B2"/>
    <w:rsid w:val="00ED2C54"/>
    <w:rsid w:val="00ED2CF0"/>
    <w:rsid w:val="00ED2E94"/>
    <w:rsid w:val="00ED2F0A"/>
    <w:rsid w:val="00ED320B"/>
    <w:rsid w:val="00ED328F"/>
    <w:rsid w:val="00ED35EA"/>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0E8"/>
    <w:rsid w:val="00ED7287"/>
    <w:rsid w:val="00ED7ADB"/>
    <w:rsid w:val="00ED7F89"/>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574"/>
    <w:rsid w:val="00EE2680"/>
    <w:rsid w:val="00EE2BD0"/>
    <w:rsid w:val="00EE307E"/>
    <w:rsid w:val="00EE314A"/>
    <w:rsid w:val="00EE377F"/>
    <w:rsid w:val="00EE380C"/>
    <w:rsid w:val="00EE3946"/>
    <w:rsid w:val="00EE3D8B"/>
    <w:rsid w:val="00EE408E"/>
    <w:rsid w:val="00EE4120"/>
    <w:rsid w:val="00EE450A"/>
    <w:rsid w:val="00EE493D"/>
    <w:rsid w:val="00EE4DB5"/>
    <w:rsid w:val="00EE534F"/>
    <w:rsid w:val="00EE56F5"/>
    <w:rsid w:val="00EE5AA7"/>
    <w:rsid w:val="00EE5BD7"/>
    <w:rsid w:val="00EE5BFE"/>
    <w:rsid w:val="00EE5C11"/>
    <w:rsid w:val="00EE5C4A"/>
    <w:rsid w:val="00EE5ED0"/>
    <w:rsid w:val="00EE5F0B"/>
    <w:rsid w:val="00EE5F74"/>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8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EE6"/>
    <w:rsid w:val="00EF4F05"/>
    <w:rsid w:val="00EF5260"/>
    <w:rsid w:val="00EF5406"/>
    <w:rsid w:val="00EF5669"/>
    <w:rsid w:val="00EF56CC"/>
    <w:rsid w:val="00EF5771"/>
    <w:rsid w:val="00EF5AB7"/>
    <w:rsid w:val="00EF5ABC"/>
    <w:rsid w:val="00EF5E33"/>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0EDB"/>
    <w:rsid w:val="00F010CC"/>
    <w:rsid w:val="00F012FF"/>
    <w:rsid w:val="00F01453"/>
    <w:rsid w:val="00F016DF"/>
    <w:rsid w:val="00F016EC"/>
    <w:rsid w:val="00F018E4"/>
    <w:rsid w:val="00F01A69"/>
    <w:rsid w:val="00F01A98"/>
    <w:rsid w:val="00F01CE9"/>
    <w:rsid w:val="00F01E64"/>
    <w:rsid w:val="00F020EE"/>
    <w:rsid w:val="00F021C4"/>
    <w:rsid w:val="00F02328"/>
    <w:rsid w:val="00F02420"/>
    <w:rsid w:val="00F02775"/>
    <w:rsid w:val="00F02D30"/>
    <w:rsid w:val="00F02F45"/>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643"/>
    <w:rsid w:val="00F07919"/>
    <w:rsid w:val="00F07942"/>
    <w:rsid w:val="00F07B1D"/>
    <w:rsid w:val="00F07DAA"/>
    <w:rsid w:val="00F07FD4"/>
    <w:rsid w:val="00F1012A"/>
    <w:rsid w:val="00F106EE"/>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B2E"/>
    <w:rsid w:val="00F12E0B"/>
    <w:rsid w:val="00F131CC"/>
    <w:rsid w:val="00F1346F"/>
    <w:rsid w:val="00F13517"/>
    <w:rsid w:val="00F13733"/>
    <w:rsid w:val="00F13749"/>
    <w:rsid w:val="00F13A10"/>
    <w:rsid w:val="00F13A23"/>
    <w:rsid w:val="00F13A49"/>
    <w:rsid w:val="00F13B13"/>
    <w:rsid w:val="00F13B9E"/>
    <w:rsid w:val="00F13D2B"/>
    <w:rsid w:val="00F13E1E"/>
    <w:rsid w:val="00F13EE6"/>
    <w:rsid w:val="00F140D0"/>
    <w:rsid w:val="00F14168"/>
    <w:rsid w:val="00F147E4"/>
    <w:rsid w:val="00F14816"/>
    <w:rsid w:val="00F1486C"/>
    <w:rsid w:val="00F14879"/>
    <w:rsid w:val="00F149E3"/>
    <w:rsid w:val="00F14A11"/>
    <w:rsid w:val="00F14A3D"/>
    <w:rsid w:val="00F14AE8"/>
    <w:rsid w:val="00F14C44"/>
    <w:rsid w:val="00F14DDF"/>
    <w:rsid w:val="00F152A2"/>
    <w:rsid w:val="00F157B4"/>
    <w:rsid w:val="00F15F3C"/>
    <w:rsid w:val="00F164E7"/>
    <w:rsid w:val="00F167C0"/>
    <w:rsid w:val="00F16BA5"/>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B86"/>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5FCA"/>
    <w:rsid w:val="00F26394"/>
    <w:rsid w:val="00F266B5"/>
    <w:rsid w:val="00F26749"/>
    <w:rsid w:val="00F26854"/>
    <w:rsid w:val="00F26BB5"/>
    <w:rsid w:val="00F26CAD"/>
    <w:rsid w:val="00F27092"/>
    <w:rsid w:val="00F27190"/>
    <w:rsid w:val="00F278F9"/>
    <w:rsid w:val="00F2790B"/>
    <w:rsid w:val="00F27C53"/>
    <w:rsid w:val="00F27D64"/>
    <w:rsid w:val="00F27DAF"/>
    <w:rsid w:val="00F27FEC"/>
    <w:rsid w:val="00F3028D"/>
    <w:rsid w:val="00F3041D"/>
    <w:rsid w:val="00F30467"/>
    <w:rsid w:val="00F306B2"/>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55B"/>
    <w:rsid w:val="00F3488F"/>
    <w:rsid w:val="00F34C41"/>
    <w:rsid w:val="00F34D77"/>
    <w:rsid w:val="00F34E95"/>
    <w:rsid w:val="00F351E8"/>
    <w:rsid w:val="00F3529D"/>
    <w:rsid w:val="00F353DA"/>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98E"/>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EC"/>
    <w:rsid w:val="00F43B94"/>
    <w:rsid w:val="00F43C2E"/>
    <w:rsid w:val="00F44471"/>
    <w:rsid w:val="00F44528"/>
    <w:rsid w:val="00F4459E"/>
    <w:rsid w:val="00F446BA"/>
    <w:rsid w:val="00F44811"/>
    <w:rsid w:val="00F44934"/>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C7"/>
    <w:rsid w:val="00F522D3"/>
    <w:rsid w:val="00F5276C"/>
    <w:rsid w:val="00F528A8"/>
    <w:rsid w:val="00F529B9"/>
    <w:rsid w:val="00F52D40"/>
    <w:rsid w:val="00F52D66"/>
    <w:rsid w:val="00F52FB7"/>
    <w:rsid w:val="00F52FE9"/>
    <w:rsid w:val="00F531CF"/>
    <w:rsid w:val="00F53229"/>
    <w:rsid w:val="00F5343D"/>
    <w:rsid w:val="00F534E3"/>
    <w:rsid w:val="00F537D4"/>
    <w:rsid w:val="00F5397E"/>
    <w:rsid w:val="00F539BC"/>
    <w:rsid w:val="00F53DB4"/>
    <w:rsid w:val="00F53FB3"/>
    <w:rsid w:val="00F5403E"/>
    <w:rsid w:val="00F54208"/>
    <w:rsid w:val="00F5420E"/>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2DD"/>
    <w:rsid w:val="00F56406"/>
    <w:rsid w:val="00F566B0"/>
    <w:rsid w:val="00F566B5"/>
    <w:rsid w:val="00F5695D"/>
    <w:rsid w:val="00F56A15"/>
    <w:rsid w:val="00F56DF2"/>
    <w:rsid w:val="00F572DC"/>
    <w:rsid w:val="00F572FF"/>
    <w:rsid w:val="00F57308"/>
    <w:rsid w:val="00F5749B"/>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327"/>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BD2"/>
    <w:rsid w:val="00F65D26"/>
    <w:rsid w:val="00F661ED"/>
    <w:rsid w:val="00F669EB"/>
    <w:rsid w:val="00F66AB8"/>
    <w:rsid w:val="00F66C68"/>
    <w:rsid w:val="00F66CB6"/>
    <w:rsid w:val="00F66DF0"/>
    <w:rsid w:val="00F67103"/>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6E6"/>
    <w:rsid w:val="00F717C1"/>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389"/>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2F56"/>
    <w:rsid w:val="00F83133"/>
    <w:rsid w:val="00F83261"/>
    <w:rsid w:val="00F8333F"/>
    <w:rsid w:val="00F833B6"/>
    <w:rsid w:val="00F8360D"/>
    <w:rsid w:val="00F83795"/>
    <w:rsid w:val="00F838F4"/>
    <w:rsid w:val="00F83958"/>
    <w:rsid w:val="00F83B4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7E5"/>
    <w:rsid w:val="00F858E2"/>
    <w:rsid w:val="00F85A70"/>
    <w:rsid w:val="00F85CA2"/>
    <w:rsid w:val="00F85EDA"/>
    <w:rsid w:val="00F86707"/>
    <w:rsid w:val="00F8678F"/>
    <w:rsid w:val="00F867FF"/>
    <w:rsid w:val="00F868EF"/>
    <w:rsid w:val="00F86E84"/>
    <w:rsid w:val="00F86EE9"/>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23B0"/>
    <w:rsid w:val="00F92535"/>
    <w:rsid w:val="00F92656"/>
    <w:rsid w:val="00F9299B"/>
    <w:rsid w:val="00F92B23"/>
    <w:rsid w:val="00F932FE"/>
    <w:rsid w:val="00F93505"/>
    <w:rsid w:val="00F93817"/>
    <w:rsid w:val="00F941CC"/>
    <w:rsid w:val="00F94505"/>
    <w:rsid w:val="00F949B8"/>
    <w:rsid w:val="00F94AC6"/>
    <w:rsid w:val="00F94F54"/>
    <w:rsid w:val="00F952E8"/>
    <w:rsid w:val="00F954CF"/>
    <w:rsid w:val="00F95565"/>
    <w:rsid w:val="00F9581A"/>
    <w:rsid w:val="00F95905"/>
    <w:rsid w:val="00F95A27"/>
    <w:rsid w:val="00F95B6E"/>
    <w:rsid w:val="00F95BD0"/>
    <w:rsid w:val="00F95C7C"/>
    <w:rsid w:val="00F95E24"/>
    <w:rsid w:val="00F962E9"/>
    <w:rsid w:val="00F96A58"/>
    <w:rsid w:val="00F96ABB"/>
    <w:rsid w:val="00F96E59"/>
    <w:rsid w:val="00F9767E"/>
    <w:rsid w:val="00F977F5"/>
    <w:rsid w:val="00F97A25"/>
    <w:rsid w:val="00F97A52"/>
    <w:rsid w:val="00F97C48"/>
    <w:rsid w:val="00F97C5C"/>
    <w:rsid w:val="00FA00FD"/>
    <w:rsid w:val="00FA0846"/>
    <w:rsid w:val="00FA09BE"/>
    <w:rsid w:val="00FA0FD7"/>
    <w:rsid w:val="00FA13AB"/>
    <w:rsid w:val="00FA1672"/>
    <w:rsid w:val="00FA17DC"/>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A28"/>
    <w:rsid w:val="00FA4B0D"/>
    <w:rsid w:val="00FA50C8"/>
    <w:rsid w:val="00FA521E"/>
    <w:rsid w:val="00FA5262"/>
    <w:rsid w:val="00FA5356"/>
    <w:rsid w:val="00FA559D"/>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690"/>
    <w:rsid w:val="00FA7773"/>
    <w:rsid w:val="00FA7E3D"/>
    <w:rsid w:val="00FA7E56"/>
    <w:rsid w:val="00FB01EE"/>
    <w:rsid w:val="00FB0232"/>
    <w:rsid w:val="00FB04A8"/>
    <w:rsid w:val="00FB063F"/>
    <w:rsid w:val="00FB09DA"/>
    <w:rsid w:val="00FB0A92"/>
    <w:rsid w:val="00FB0C69"/>
    <w:rsid w:val="00FB0F20"/>
    <w:rsid w:val="00FB146B"/>
    <w:rsid w:val="00FB169C"/>
    <w:rsid w:val="00FB1898"/>
    <w:rsid w:val="00FB199C"/>
    <w:rsid w:val="00FB1A4A"/>
    <w:rsid w:val="00FB1ADB"/>
    <w:rsid w:val="00FB1BF5"/>
    <w:rsid w:val="00FB1CC6"/>
    <w:rsid w:val="00FB213E"/>
    <w:rsid w:val="00FB273E"/>
    <w:rsid w:val="00FB2A42"/>
    <w:rsid w:val="00FB2C6F"/>
    <w:rsid w:val="00FB2CCF"/>
    <w:rsid w:val="00FB2DB0"/>
    <w:rsid w:val="00FB2F48"/>
    <w:rsid w:val="00FB31DD"/>
    <w:rsid w:val="00FB3470"/>
    <w:rsid w:val="00FB3704"/>
    <w:rsid w:val="00FB3780"/>
    <w:rsid w:val="00FB37B3"/>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89"/>
    <w:rsid w:val="00FB79B1"/>
    <w:rsid w:val="00FB79EE"/>
    <w:rsid w:val="00FB7E67"/>
    <w:rsid w:val="00FC001D"/>
    <w:rsid w:val="00FC00E8"/>
    <w:rsid w:val="00FC0305"/>
    <w:rsid w:val="00FC03AF"/>
    <w:rsid w:val="00FC03FE"/>
    <w:rsid w:val="00FC0456"/>
    <w:rsid w:val="00FC09BE"/>
    <w:rsid w:val="00FC0BAD"/>
    <w:rsid w:val="00FC0D03"/>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2ED6"/>
    <w:rsid w:val="00FC323F"/>
    <w:rsid w:val="00FC3244"/>
    <w:rsid w:val="00FC326B"/>
    <w:rsid w:val="00FC3329"/>
    <w:rsid w:val="00FC3348"/>
    <w:rsid w:val="00FC3548"/>
    <w:rsid w:val="00FC359A"/>
    <w:rsid w:val="00FC35CC"/>
    <w:rsid w:val="00FC3738"/>
    <w:rsid w:val="00FC3D0D"/>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8F2"/>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D1"/>
    <w:rsid w:val="00FD21F1"/>
    <w:rsid w:val="00FD22FF"/>
    <w:rsid w:val="00FD270B"/>
    <w:rsid w:val="00FD2B2D"/>
    <w:rsid w:val="00FD2B81"/>
    <w:rsid w:val="00FD2CD1"/>
    <w:rsid w:val="00FD3029"/>
    <w:rsid w:val="00FD357E"/>
    <w:rsid w:val="00FD3594"/>
    <w:rsid w:val="00FD369C"/>
    <w:rsid w:val="00FD3809"/>
    <w:rsid w:val="00FD382B"/>
    <w:rsid w:val="00FD3A91"/>
    <w:rsid w:val="00FD3B3A"/>
    <w:rsid w:val="00FD3BA8"/>
    <w:rsid w:val="00FD3CE6"/>
    <w:rsid w:val="00FD4065"/>
    <w:rsid w:val="00FD407C"/>
    <w:rsid w:val="00FD451F"/>
    <w:rsid w:val="00FD4670"/>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B99"/>
    <w:rsid w:val="00FE0F0E"/>
    <w:rsid w:val="00FE0F77"/>
    <w:rsid w:val="00FE15F1"/>
    <w:rsid w:val="00FE1789"/>
    <w:rsid w:val="00FE18B5"/>
    <w:rsid w:val="00FE1A16"/>
    <w:rsid w:val="00FE1AD4"/>
    <w:rsid w:val="00FE1ADA"/>
    <w:rsid w:val="00FE1CFB"/>
    <w:rsid w:val="00FE1EA4"/>
    <w:rsid w:val="00FE22AE"/>
    <w:rsid w:val="00FE234A"/>
    <w:rsid w:val="00FE26CC"/>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254"/>
    <w:rsid w:val="00FF03A1"/>
    <w:rsid w:val="00FF03A8"/>
    <w:rsid w:val="00FF0629"/>
    <w:rsid w:val="00FF0670"/>
    <w:rsid w:val="00FF088A"/>
    <w:rsid w:val="00FF0A27"/>
    <w:rsid w:val="00FF0BAC"/>
    <w:rsid w:val="00FF0EDD"/>
    <w:rsid w:val="00FF1003"/>
    <w:rsid w:val="00FF11F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95A"/>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C76"/>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D569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 w:type="paragraph" w:customStyle="1" w:styleId="Agreement">
    <w:name w:val="Agreement"/>
    <w:basedOn w:val="a1"/>
    <w:next w:val="a1"/>
    <w:uiPriority w:val="99"/>
    <w:qFormat/>
    <w:rsid w:val="006802F6"/>
    <w:pPr>
      <w:numPr>
        <w:numId w:val="17"/>
      </w:numPr>
      <w:spacing w:before="60"/>
    </w:pPr>
    <w:rPr>
      <w:rFonts w:ascii="Arial" w:eastAsia="MS Mincho" w:hAnsi="Arial"/>
      <w:b/>
      <w:sz w:val="20"/>
      <w:lang w:val="en-GB" w:eastAsia="en-GB"/>
    </w:rPr>
  </w:style>
  <w:style w:type="paragraph" w:customStyle="1" w:styleId="3GPPNormalText">
    <w:name w:val="3GPP Normal Text"/>
    <w:basedOn w:val="a5"/>
    <w:link w:val="3GPPNormalTextChar"/>
    <w:qFormat/>
    <w:rsid w:val="00BD48DA"/>
    <w:pPr>
      <w:jc w:val="both"/>
    </w:pPr>
    <w:rPr>
      <w:rFonts w:eastAsia="MS Mincho"/>
      <w:sz w:val="22"/>
      <w:lang w:val="x-none" w:eastAsia="x-none"/>
    </w:rPr>
  </w:style>
  <w:style w:type="character" w:customStyle="1" w:styleId="3GPPNormalTextChar">
    <w:name w:val="3GPP Normal Text Char"/>
    <w:link w:val="3GPPNormalText"/>
    <w:qFormat/>
    <w:rsid w:val="00BD48DA"/>
    <w:rPr>
      <w:sz w:val="22"/>
      <w:szCs w:val="24"/>
      <w:lang w:val="x-none" w:eastAsia="x-none"/>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EF4EE6"/>
    <w:rPr>
      <w:rFonts w:ascii="Arial" w:eastAsia="MS Gothic" w:hAnsi="Arial"/>
      <w:bCs/>
      <w:kern w:val="28"/>
      <w:sz w:val="28"/>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0060">
      <w:bodyDiv w:val="1"/>
      <w:marLeft w:val="0"/>
      <w:marRight w:val="0"/>
      <w:marTop w:val="0"/>
      <w:marBottom w:val="0"/>
      <w:divBdr>
        <w:top w:val="none" w:sz="0" w:space="0" w:color="auto"/>
        <w:left w:val="none" w:sz="0" w:space="0" w:color="auto"/>
        <w:bottom w:val="none" w:sz="0" w:space="0" w:color="auto"/>
        <w:right w:val="none" w:sz="0" w:space="0" w:color="auto"/>
      </w:divBdr>
      <w:divsChild>
        <w:div w:id="567037185">
          <w:marLeft w:val="446"/>
          <w:marRight w:val="0"/>
          <w:marTop w:val="150"/>
          <w:marBottom w:val="0"/>
          <w:divBdr>
            <w:top w:val="none" w:sz="0" w:space="0" w:color="auto"/>
            <w:left w:val="none" w:sz="0" w:space="0" w:color="auto"/>
            <w:bottom w:val="none" w:sz="0" w:space="0" w:color="auto"/>
            <w:right w:val="none" w:sz="0" w:space="0" w:color="auto"/>
          </w:divBdr>
        </w:div>
        <w:div w:id="238642230">
          <w:marLeft w:val="446"/>
          <w:marRight w:val="0"/>
          <w:marTop w:val="150"/>
          <w:marBottom w:val="0"/>
          <w:divBdr>
            <w:top w:val="none" w:sz="0" w:space="0" w:color="auto"/>
            <w:left w:val="none" w:sz="0" w:space="0" w:color="auto"/>
            <w:bottom w:val="none" w:sz="0" w:space="0" w:color="auto"/>
            <w:right w:val="none" w:sz="0" w:space="0" w:color="auto"/>
          </w:divBdr>
        </w:div>
        <w:div w:id="43338011">
          <w:marLeft w:val="994"/>
          <w:marRight w:val="0"/>
          <w:marTop w:val="75"/>
          <w:marBottom w:val="0"/>
          <w:divBdr>
            <w:top w:val="none" w:sz="0" w:space="0" w:color="auto"/>
            <w:left w:val="none" w:sz="0" w:space="0" w:color="auto"/>
            <w:bottom w:val="none" w:sz="0" w:space="0" w:color="auto"/>
            <w:right w:val="none" w:sz="0" w:space="0" w:color="auto"/>
          </w:divBdr>
        </w:div>
        <w:div w:id="2031179498">
          <w:marLeft w:val="994"/>
          <w:marRight w:val="0"/>
          <w:marTop w:val="75"/>
          <w:marBottom w:val="0"/>
          <w:divBdr>
            <w:top w:val="none" w:sz="0" w:space="0" w:color="auto"/>
            <w:left w:val="none" w:sz="0" w:space="0" w:color="auto"/>
            <w:bottom w:val="none" w:sz="0" w:space="0" w:color="auto"/>
            <w:right w:val="none" w:sz="0" w:space="0" w:color="auto"/>
          </w:divBdr>
        </w:div>
      </w:divsChild>
    </w:div>
    <w:div w:id="78646940">
      <w:bodyDiv w:val="1"/>
      <w:marLeft w:val="0"/>
      <w:marRight w:val="0"/>
      <w:marTop w:val="0"/>
      <w:marBottom w:val="0"/>
      <w:divBdr>
        <w:top w:val="none" w:sz="0" w:space="0" w:color="auto"/>
        <w:left w:val="none" w:sz="0" w:space="0" w:color="auto"/>
        <w:bottom w:val="none" w:sz="0" w:space="0" w:color="auto"/>
        <w:right w:val="none" w:sz="0" w:space="0" w:color="auto"/>
      </w:divBdr>
      <w:divsChild>
        <w:div w:id="1985235473">
          <w:marLeft w:val="274"/>
          <w:marRight w:val="0"/>
          <w:marTop w:val="150"/>
          <w:marBottom w:val="0"/>
          <w:divBdr>
            <w:top w:val="none" w:sz="0" w:space="0" w:color="auto"/>
            <w:left w:val="none" w:sz="0" w:space="0" w:color="auto"/>
            <w:bottom w:val="none" w:sz="0" w:space="0" w:color="auto"/>
            <w:right w:val="none" w:sz="0" w:space="0" w:color="auto"/>
          </w:divBdr>
        </w:div>
        <w:div w:id="61298960">
          <w:marLeft w:val="274"/>
          <w:marRight w:val="0"/>
          <w:marTop w:val="150"/>
          <w:marBottom w:val="0"/>
          <w:divBdr>
            <w:top w:val="none" w:sz="0" w:space="0" w:color="auto"/>
            <w:left w:val="none" w:sz="0" w:space="0" w:color="auto"/>
            <w:bottom w:val="none" w:sz="0" w:space="0" w:color="auto"/>
            <w:right w:val="none" w:sz="0" w:space="0" w:color="auto"/>
          </w:divBdr>
        </w:div>
        <w:div w:id="339241313">
          <w:marLeft w:val="274"/>
          <w:marRight w:val="0"/>
          <w:marTop w:val="150"/>
          <w:marBottom w:val="0"/>
          <w:divBdr>
            <w:top w:val="none" w:sz="0" w:space="0" w:color="auto"/>
            <w:left w:val="none" w:sz="0" w:space="0" w:color="auto"/>
            <w:bottom w:val="none" w:sz="0" w:space="0" w:color="auto"/>
            <w:right w:val="none" w:sz="0" w:space="0" w:color="auto"/>
          </w:divBdr>
        </w:div>
        <w:div w:id="717633991">
          <w:marLeft w:val="274"/>
          <w:marRight w:val="0"/>
          <w:marTop w:val="150"/>
          <w:marBottom w:val="0"/>
          <w:divBdr>
            <w:top w:val="none" w:sz="0" w:space="0" w:color="auto"/>
            <w:left w:val="none" w:sz="0" w:space="0" w:color="auto"/>
            <w:bottom w:val="none" w:sz="0" w:space="0" w:color="auto"/>
            <w:right w:val="none" w:sz="0" w:space="0" w:color="auto"/>
          </w:divBdr>
        </w:div>
        <w:div w:id="220026133">
          <w:marLeft w:val="274"/>
          <w:marRight w:val="0"/>
          <w:marTop w:val="150"/>
          <w:marBottom w:val="0"/>
          <w:divBdr>
            <w:top w:val="none" w:sz="0" w:space="0" w:color="auto"/>
            <w:left w:val="none" w:sz="0" w:space="0" w:color="auto"/>
            <w:bottom w:val="none" w:sz="0" w:space="0" w:color="auto"/>
            <w:right w:val="none" w:sz="0" w:space="0" w:color="auto"/>
          </w:divBdr>
        </w:div>
        <w:div w:id="8414893">
          <w:marLeft w:val="274"/>
          <w:marRight w:val="0"/>
          <w:marTop w:val="150"/>
          <w:marBottom w:val="0"/>
          <w:divBdr>
            <w:top w:val="none" w:sz="0" w:space="0" w:color="auto"/>
            <w:left w:val="none" w:sz="0" w:space="0" w:color="auto"/>
            <w:bottom w:val="none" w:sz="0" w:space="0" w:color="auto"/>
            <w:right w:val="none" w:sz="0" w:space="0" w:color="auto"/>
          </w:divBdr>
        </w:div>
        <w:div w:id="1453785955">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8683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33920372">
      <w:bodyDiv w:val="1"/>
      <w:marLeft w:val="0"/>
      <w:marRight w:val="0"/>
      <w:marTop w:val="0"/>
      <w:marBottom w:val="0"/>
      <w:divBdr>
        <w:top w:val="none" w:sz="0" w:space="0" w:color="auto"/>
        <w:left w:val="none" w:sz="0" w:space="0" w:color="auto"/>
        <w:bottom w:val="none" w:sz="0" w:space="0" w:color="auto"/>
        <w:right w:val="none" w:sz="0" w:space="0" w:color="auto"/>
      </w:divBdr>
      <w:divsChild>
        <w:div w:id="780565162">
          <w:marLeft w:val="446"/>
          <w:marRight w:val="0"/>
          <w:marTop w:val="150"/>
          <w:marBottom w:val="120"/>
          <w:divBdr>
            <w:top w:val="none" w:sz="0" w:space="0" w:color="auto"/>
            <w:left w:val="none" w:sz="0" w:space="0" w:color="auto"/>
            <w:bottom w:val="none" w:sz="0" w:space="0" w:color="auto"/>
            <w:right w:val="none" w:sz="0" w:space="0" w:color="auto"/>
          </w:divBdr>
        </w:div>
        <w:div w:id="668362846">
          <w:marLeft w:val="446"/>
          <w:marRight w:val="0"/>
          <w:marTop w:val="150"/>
          <w:marBottom w:val="12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48207546">
      <w:bodyDiv w:val="1"/>
      <w:marLeft w:val="0"/>
      <w:marRight w:val="0"/>
      <w:marTop w:val="0"/>
      <w:marBottom w:val="0"/>
      <w:divBdr>
        <w:top w:val="none" w:sz="0" w:space="0" w:color="auto"/>
        <w:left w:val="none" w:sz="0" w:space="0" w:color="auto"/>
        <w:bottom w:val="none" w:sz="0" w:space="0" w:color="auto"/>
        <w:right w:val="none" w:sz="0" w:space="0" w:color="auto"/>
      </w:divBdr>
    </w:div>
    <w:div w:id="451173453">
      <w:bodyDiv w:val="1"/>
      <w:marLeft w:val="0"/>
      <w:marRight w:val="0"/>
      <w:marTop w:val="0"/>
      <w:marBottom w:val="0"/>
      <w:divBdr>
        <w:top w:val="none" w:sz="0" w:space="0" w:color="auto"/>
        <w:left w:val="none" w:sz="0" w:space="0" w:color="auto"/>
        <w:bottom w:val="none" w:sz="0" w:space="0" w:color="auto"/>
        <w:right w:val="none" w:sz="0" w:space="0" w:color="auto"/>
      </w:divBdr>
      <w:divsChild>
        <w:div w:id="1972862953">
          <w:marLeft w:val="547"/>
          <w:marRight w:val="0"/>
          <w:marTop w:val="150"/>
          <w:marBottom w:val="180"/>
          <w:divBdr>
            <w:top w:val="none" w:sz="0" w:space="0" w:color="auto"/>
            <w:left w:val="none" w:sz="0" w:space="0" w:color="auto"/>
            <w:bottom w:val="none" w:sz="0" w:space="0" w:color="auto"/>
            <w:right w:val="none" w:sz="0" w:space="0" w:color="auto"/>
          </w:divBdr>
        </w:div>
        <w:div w:id="1520317993">
          <w:marLeft w:val="547"/>
          <w:marRight w:val="0"/>
          <w:marTop w:val="150"/>
          <w:marBottom w:val="180"/>
          <w:divBdr>
            <w:top w:val="none" w:sz="0" w:space="0" w:color="auto"/>
            <w:left w:val="none" w:sz="0" w:space="0" w:color="auto"/>
            <w:bottom w:val="none" w:sz="0" w:space="0" w:color="auto"/>
            <w:right w:val="none" w:sz="0" w:space="0" w:color="auto"/>
          </w:divBdr>
        </w:div>
        <w:div w:id="605772583">
          <w:marLeft w:val="547"/>
          <w:marRight w:val="0"/>
          <w:marTop w:val="150"/>
          <w:marBottom w:val="18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862165">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17375007">
      <w:bodyDiv w:val="1"/>
      <w:marLeft w:val="0"/>
      <w:marRight w:val="0"/>
      <w:marTop w:val="0"/>
      <w:marBottom w:val="0"/>
      <w:divBdr>
        <w:top w:val="none" w:sz="0" w:space="0" w:color="auto"/>
        <w:left w:val="none" w:sz="0" w:space="0" w:color="auto"/>
        <w:bottom w:val="none" w:sz="0" w:space="0" w:color="auto"/>
        <w:right w:val="none" w:sz="0" w:space="0" w:color="auto"/>
      </w:divBdr>
      <w:divsChild>
        <w:div w:id="1479767832">
          <w:marLeft w:val="446"/>
          <w:marRight w:val="0"/>
          <w:marTop w:val="150"/>
          <w:marBottom w:val="0"/>
          <w:divBdr>
            <w:top w:val="none" w:sz="0" w:space="0" w:color="auto"/>
            <w:left w:val="none" w:sz="0" w:space="0" w:color="auto"/>
            <w:bottom w:val="none" w:sz="0" w:space="0" w:color="auto"/>
            <w:right w:val="none" w:sz="0" w:space="0" w:color="auto"/>
          </w:divBdr>
        </w:div>
        <w:div w:id="1184049075">
          <w:marLeft w:val="446"/>
          <w:marRight w:val="0"/>
          <w:marTop w:val="15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68287272">
      <w:bodyDiv w:val="1"/>
      <w:marLeft w:val="0"/>
      <w:marRight w:val="0"/>
      <w:marTop w:val="0"/>
      <w:marBottom w:val="0"/>
      <w:divBdr>
        <w:top w:val="none" w:sz="0" w:space="0" w:color="auto"/>
        <w:left w:val="none" w:sz="0" w:space="0" w:color="auto"/>
        <w:bottom w:val="none" w:sz="0" w:space="0" w:color="auto"/>
        <w:right w:val="none" w:sz="0" w:space="0" w:color="auto"/>
      </w:divBdr>
    </w:div>
    <w:div w:id="671252164">
      <w:bodyDiv w:val="1"/>
      <w:marLeft w:val="0"/>
      <w:marRight w:val="0"/>
      <w:marTop w:val="0"/>
      <w:marBottom w:val="0"/>
      <w:divBdr>
        <w:top w:val="none" w:sz="0" w:space="0" w:color="auto"/>
        <w:left w:val="none" w:sz="0" w:space="0" w:color="auto"/>
        <w:bottom w:val="none" w:sz="0" w:space="0" w:color="auto"/>
        <w:right w:val="none" w:sz="0" w:space="0" w:color="auto"/>
      </w:divBdr>
      <w:divsChild>
        <w:div w:id="1628972150">
          <w:marLeft w:val="446"/>
          <w:marRight w:val="0"/>
          <w:marTop w:val="150"/>
          <w:marBottom w:val="0"/>
          <w:divBdr>
            <w:top w:val="none" w:sz="0" w:space="0" w:color="auto"/>
            <w:left w:val="none" w:sz="0" w:space="0" w:color="auto"/>
            <w:bottom w:val="none" w:sz="0" w:space="0" w:color="auto"/>
            <w:right w:val="none" w:sz="0" w:space="0" w:color="auto"/>
          </w:divBdr>
        </w:div>
        <w:div w:id="192500833">
          <w:marLeft w:val="446"/>
          <w:marRight w:val="0"/>
          <w:marTop w:val="15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0155419">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76442333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69802688">
      <w:bodyDiv w:val="1"/>
      <w:marLeft w:val="0"/>
      <w:marRight w:val="0"/>
      <w:marTop w:val="0"/>
      <w:marBottom w:val="0"/>
      <w:divBdr>
        <w:top w:val="none" w:sz="0" w:space="0" w:color="auto"/>
        <w:left w:val="none" w:sz="0" w:space="0" w:color="auto"/>
        <w:bottom w:val="none" w:sz="0" w:space="0" w:color="auto"/>
        <w:right w:val="none" w:sz="0" w:space="0" w:color="auto"/>
      </w:divBdr>
    </w:div>
    <w:div w:id="892546595">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13512">
      <w:bodyDiv w:val="1"/>
      <w:marLeft w:val="0"/>
      <w:marRight w:val="0"/>
      <w:marTop w:val="0"/>
      <w:marBottom w:val="0"/>
      <w:divBdr>
        <w:top w:val="none" w:sz="0" w:space="0" w:color="auto"/>
        <w:left w:val="none" w:sz="0" w:space="0" w:color="auto"/>
        <w:bottom w:val="none" w:sz="0" w:space="0" w:color="auto"/>
        <w:right w:val="none" w:sz="0" w:space="0" w:color="auto"/>
      </w:divBdr>
      <w:divsChild>
        <w:div w:id="1715231429">
          <w:marLeft w:val="360"/>
          <w:marRight w:val="0"/>
          <w:marTop w:val="200"/>
          <w:marBottom w:val="0"/>
          <w:divBdr>
            <w:top w:val="none" w:sz="0" w:space="0" w:color="auto"/>
            <w:left w:val="none" w:sz="0" w:space="0" w:color="auto"/>
            <w:bottom w:val="none" w:sz="0" w:space="0" w:color="auto"/>
            <w:right w:val="none" w:sz="0" w:space="0" w:color="auto"/>
          </w:divBdr>
        </w:div>
        <w:div w:id="1250892857">
          <w:marLeft w:val="1080"/>
          <w:marRight w:val="0"/>
          <w:marTop w:val="100"/>
          <w:marBottom w:val="0"/>
          <w:divBdr>
            <w:top w:val="none" w:sz="0" w:space="0" w:color="auto"/>
            <w:left w:val="none" w:sz="0" w:space="0" w:color="auto"/>
            <w:bottom w:val="none" w:sz="0" w:space="0" w:color="auto"/>
            <w:right w:val="none" w:sz="0" w:space="0" w:color="auto"/>
          </w:divBdr>
        </w:div>
        <w:div w:id="1877811234">
          <w:marLeft w:val="1080"/>
          <w:marRight w:val="0"/>
          <w:marTop w:val="100"/>
          <w:marBottom w:val="0"/>
          <w:divBdr>
            <w:top w:val="none" w:sz="0" w:space="0" w:color="auto"/>
            <w:left w:val="none" w:sz="0" w:space="0" w:color="auto"/>
            <w:bottom w:val="none" w:sz="0" w:space="0" w:color="auto"/>
            <w:right w:val="none" w:sz="0" w:space="0" w:color="auto"/>
          </w:divBdr>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21708">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5700">
      <w:bodyDiv w:val="1"/>
      <w:marLeft w:val="0"/>
      <w:marRight w:val="0"/>
      <w:marTop w:val="0"/>
      <w:marBottom w:val="0"/>
      <w:divBdr>
        <w:top w:val="none" w:sz="0" w:space="0" w:color="auto"/>
        <w:left w:val="none" w:sz="0" w:space="0" w:color="auto"/>
        <w:bottom w:val="none" w:sz="0" w:space="0" w:color="auto"/>
        <w:right w:val="none" w:sz="0" w:space="0" w:color="auto"/>
      </w:divBdr>
      <w:divsChild>
        <w:div w:id="1548373499">
          <w:marLeft w:val="446"/>
          <w:marRight w:val="0"/>
          <w:marTop w:val="150"/>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14779672">
      <w:bodyDiv w:val="1"/>
      <w:marLeft w:val="0"/>
      <w:marRight w:val="0"/>
      <w:marTop w:val="0"/>
      <w:marBottom w:val="0"/>
      <w:divBdr>
        <w:top w:val="none" w:sz="0" w:space="0" w:color="auto"/>
        <w:left w:val="none" w:sz="0" w:space="0" w:color="auto"/>
        <w:bottom w:val="none" w:sz="0" w:space="0" w:color="auto"/>
        <w:right w:val="none" w:sz="0" w:space="0" w:color="auto"/>
      </w:divBdr>
    </w:div>
    <w:div w:id="121642559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2449063">
      <w:bodyDiv w:val="1"/>
      <w:marLeft w:val="0"/>
      <w:marRight w:val="0"/>
      <w:marTop w:val="0"/>
      <w:marBottom w:val="0"/>
      <w:divBdr>
        <w:top w:val="none" w:sz="0" w:space="0" w:color="auto"/>
        <w:left w:val="none" w:sz="0" w:space="0" w:color="auto"/>
        <w:bottom w:val="none" w:sz="0" w:space="0" w:color="auto"/>
        <w:right w:val="none" w:sz="0" w:space="0" w:color="auto"/>
      </w:divBdr>
    </w:div>
    <w:div w:id="1269655698">
      <w:bodyDiv w:val="1"/>
      <w:marLeft w:val="0"/>
      <w:marRight w:val="0"/>
      <w:marTop w:val="0"/>
      <w:marBottom w:val="0"/>
      <w:divBdr>
        <w:top w:val="none" w:sz="0" w:space="0" w:color="auto"/>
        <w:left w:val="none" w:sz="0" w:space="0" w:color="auto"/>
        <w:bottom w:val="none" w:sz="0" w:space="0" w:color="auto"/>
        <w:right w:val="none" w:sz="0" w:space="0" w:color="auto"/>
      </w:divBdr>
      <w:divsChild>
        <w:div w:id="2137597863">
          <w:marLeft w:val="446"/>
          <w:marRight w:val="0"/>
          <w:marTop w:val="150"/>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25151359">
      <w:bodyDiv w:val="1"/>
      <w:marLeft w:val="0"/>
      <w:marRight w:val="0"/>
      <w:marTop w:val="0"/>
      <w:marBottom w:val="0"/>
      <w:divBdr>
        <w:top w:val="none" w:sz="0" w:space="0" w:color="auto"/>
        <w:left w:val="none" w:sz="0" w:space="0" w:color="auto"/>
        <w:bottom w:val="none" w:sz="0" w:space="0" w:color="auto"/>
        <w:right w:val="none" w:sz="0" w:space="0" w:color="auto"/>
      </w:divBdr>
      <w:divsChild>
        <w:div w:id="175047282">
          <w:marLeft w:val="446"/>
          <w:marRight w:val="0"/>
          <w:marTop w:val="150"/>
          <w:marBottom w:val="0"/>
          <w:divBdr>
            <w:top w:val="none" w:sz="0" w:space="0" w:color="auto"/>
            <w:left w:val="none" w:sz="0" w:space="0" w:color="auto"/>
            <w:bottom w:val="none" w:sz="0" w:space="0" w:color="auto"/>
            <w:right w:val="none" w:sz="0" w:space="0" w:color="auto"/>
          </w:divBdr>
        </w:div>
        <w:div w:id="2114978038">
          <w:marLeft w:val="446"/>
          <w:marRight w:val="0"/>
          <w:marTop w:val="150"/>
          <w:marBottom w:val="0"/>
          <w:divBdr>
            <w:top w:val="none" w:sz="0" w:space="0" w:color="auto"/>
            <w:left w:val="none" w:sz="0" w:space="0" w:color="auto"/>
            <w:bottom w:val="none" w:sz="0" w:space="0" w:color="auto"/>
            <w:right w:val="none" w:sz="0" w:space="0" w:color="auto"/>
          </w:divBdr>
        </w:div>
        <w:div w:id="566840157">
          <w:marLeft w:val="446"/>
          <w:marRight w:val="0"/>
          <w:marTop w:val="150"/>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0344445">
      <w:bodyDiv w:val="1"/>
      <w:marLeft w:val="0"/>
      <w:marRight w:val="0"/>
      <w:marTop w:val="0"/>
      <w:marBottom w:val="0"/>
      <w:divBdr>
        <w:top w:val="none" w:sz="0" w:space="0" w:color="auto"/>
        <w:left w:val="none" w:sz="0" w:space="0" w:color="auto"/>
        <w:bottom w:val="none" w:sz="0" w:space="0" w:color="auto"/>
        <w:right w:val="none" w:sz="0" w:space="0" w:color="auto"/>
      </w:divBdr>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19360920">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7946</Words>
  <Characters>45294</Characters>
  <Application>Microsoft Office Word</Application>
  <DocSecurity>0</DocSecurity>
  <Lines>377</Lines>
  <Paragraphs>106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2023-08-11T03:21:00Z</dcterms:created>
  <dcterms:modified xsi:type="dcterms:W3CDTF">2023-09-28T07:32:00Z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ies>
</file>